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C0E" w:rsidRPr="001D3C0E" w:rsidRDefault="001D3C0E" w:rsidP="001D3C0E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1D3C0E">
        <w:rPr>
          <w:rFonts w:ascii="Times New Roman" w:hAnsi="Times New Roman"/>
          <w:bCs/>
          <w:sz w:val="28"/>
          <w:szCs w:val="28"/>
        </w:rPr>
        <w:t>Министерство образования и науки Республики Татарстан</w:t>
      </w:r>
    </w:p>
    <w:p w:rsidR="001D3C0E" w:rsidRPr="001D3C0E" w:rsidRDefault="001D3C0E" w:rsidP="001D3C0E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1D3C0E">
        <w:rPr>
          <w:rFonts w:ascii="Times New Roman" w:hAnsi="Times New Roman"/>
          <w:bCs/>
          <w:sz w:val="28"/>
          <w:szCs w:val="28"/>
        </w:rPr>
        <w:t>Государственное автономное профессиональное   образовательное учреждение «Казанский строительный колледж»</w:t>
      </w:r>
    </w:p>
    <w:p w:rsidR="001D3C0E" w:rsidRPr="001D3C0E" w:rsidRDefault="001D3C0E" w:rsidP="001D3C0E">
      <w:pPr>
        <w:spacing w:after="0" w:line="0" w:lineRule="atLeast"/>
        <w:ind w:right="-139"/>
        <w:jc w:val="center"/>
        <w:rPr>
          <w:rFonts w:ascii="Times New Roman" w:eastAsia="Times New Roman" w:hAnsi="Times New Roman" w:cs="Arial"/>
          <w:b/>
          <w:sz w:val="32"/>
          <w:szCs w:val="20"/>
          <w:lang w:eastAsia="ru-RU"/>
        </w:rPr>
      </w:pPr>
    </w:p>
    <w:tbl>
      <w:tblPr>
        <w:tblpPr w:leftFromText="180" w:rightFromText="180" w:vertAnchor="text" w:horzAnchor="margin" w:tblpXSpec="center" w:tblpY="-68"/>
        <w:tblW w:w="9767" w:type="dxa"/>
        <w:tblLook w:val="01E0" w:firstRow="1" w:lastRow="1" w:firstColumn="1" w:lastColumn="1" w:noHBand="0" w:noVBand="0"/>
      </w:tblPr>
      <w:tblGrid>
        <w:gridCol w:w="9471"/>
        <w:gridCol w:w="296"/>
      </w:tblGrid>
      <w:tr w:rsidR="001D3C0E" w:rsidRPr="001D3C0E" w:rsidTr="005B08AD">
        <w:trPr>
          <w:trHeight w:val="1123"/>
        </w:trPr>
        <w:tc>
          <w:tcPr>
            <w:tcW w:w="4560" w:type="dxa"/>
          </w:tcPr>
          <w:tbl>
            <w:tblPr>
              <w:tblW w:w="9255" w:type="dxa"/>
              <w:tblLook w:val="01E0" w:firstRow="1" w:lastRow="1" w:firstColumn="1" w:lastColumn="1" w:noHBand="0" w:noVBand="0"/>
            </w:tblPr>
            <w:tblGrid>
              <w:gridCol w:w="4321"/>
              <w:gridCol w:w="4934"/>
            </w:tblGrid>
            <w:tr w:rsidR="001D3C0E" w:rsidRPr="001D3C0E" w:rsidTr="001D3C0E">
              <w:trPr>
                <w:trHeight w:val="1201"/>
              </w:trPr>
              <w:tc>
                <w:tcPr>
                  <w:tcW w:w="4321" w:type="dxa"/>
                  <w:hideMark/>
                </w:tcPr>
                <w:p w:rsidR="001D3C0E" w:rsidRPr="001D3C0E" w:rsidRDefault="001D3C0E" w:rsidP="001D3C0E">
                  <w:pPr>
                    <w:framePr w:hSpace="180" w:wrap="around" w:vAnchor="text" w:hAnchor="margin" w:xAlign="center" w:y="-68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1D3C0E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>Рассмотрено и принято</w:t>
                  </w:r>
                </w:p>
                <w:p w:rsidR="001D3C0E" w:rsidRPr="001D3C0E" w:rsidRDefault="001D3C0E" w:rsidP="001D3C0E">
                  <w:pPr>
                    <w:framePr w:hSpace="180" w:wrap="around" w:vAnchor="text" w:hAnchor="margin" w:xAlign="center" w:y="-68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1D3C0E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на заседании педагогического        совета колледжа</w:t>
                  </w:r>
                </w:p>
                <w:p w:rsidR="001D3C0E" w:rsidRPr="001D3C0E" w:rsidRDefault="001D3C0E" w:rsidP="001D3C0E">
                  <w:pPr>
                    <w:framePr w:hSpace="180" w:wrap="around" w:vAnchor="text" w:hAnchor="margin" w:xAlign="center" w:y="-68"/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1D3C0E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Протокол № 9 от «</w:t>
                  </w:r>
                  <w:proofErr w:type="gramStart"/>
                  <w:r w:rsidRPr="001D3C0E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26 »</w:t>
                  </w:r>
                  <w:proofErr w:type="gramEnd"/>
                  <w:r w:rsidRPr="001D3C0E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06. 2020г.</w:t>
                  </w:r>
                </w:p>
                <w:p w:rsidR="001D3C0E" w:rsidRPr="001D3C0E" w:rsidRDefault="001D3C0E" w:rsidP="001D3C0E">
                  <w:pPr>
                    <w:framePr w:hSpace="180" w:wrap="around" w:vAnchor="text" w:hAnchor="margin" w:xAlign="center" w:y="-68"/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1D3C0E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на заседании студенческого совета</w:t>
                  </w:r>
                </w:p>
                <w:p w:rsidR="001D3C0E" w:rsidRPr="001D3C0E" w:rsidRDefault="001D3C0E" w:rsidP="001D3C0E">
                  <w:pPr>
                    <w:framePr w:hSpace="180" w:wrap="around" w:vAnchor="text" w:hAnchor="margin" w:xAlign="center" w:y="-68"/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1D3C0E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Протокол № 8 от «26» июня 2020</w:t>
                  </w:r>
                </w:p>
              </w:tc>
              <w:tc>
                <w:tcPr>
                  <w:tcW w:w="4934" w:type="dxa"/>
                </w:tcPr>
                <w:p w:rsidR="001D3C0E" w:rsidRPr="001D3C0E" w:rsidRDefault="001D3C0E" w:rsidP="001D3C0E">
                  <w:pPr>
                    <w:framePr w:hSpace="180" w:wrap="around" w:vAnchor="text" w:hAnchor="margin" w:xAlign="center" w:y="-68"/>
                    <w:spacing w:after="0" w:line="240" w:lineRule="auto"/>
                    <w:jc w:val="right"/>
                    <w:rPr>
                      <w:rFonts w:ascii="Times New Roman" w:hAnsi="Times New Roman"/>
                      <w:b/>
                      <w:sz w:val="24"/>
                      <w:szCs w:val="24"/>
                      <w:lang w:eastAsia="zh-TW"/>
                    </w:rPr>
                  </w:pPr>
                  <w:r w:rsidRPr="001D3C0E">
                    <w:rPr>
                      <w:rFonts w:ascii="Times New Roman" w:hAnsi="Times New Roman"/>
                      <w:b/>
                      <w:sz w:val="28"/>
                      <w:szCs w:val="28"/>
                      <w:lang w:eastAsia="zh-TW"/>
                    </w:rPr>
                    <w:t xml:space="preserve">                </w:t>
                  </w:r>
                  <w:r w:rsidRPr="001D3C0E">
                    <w:rPr>
                      <w:rFonts w:ascii="Times New Roman" w:hAnsi="Times New Roman"/>
                      <w:b/>
                      <w:sz w:val="24"/>
                      <w:szCs w:val="24"/>
                      <w:lang w:eastAsia="zh-TW"/>
                    </w:rPr>
                    <w:t>УТВЕРЖДАЮ</w:t>
                  </w:r>
                </w:p>
                <w:p w:rsidR="001D3C0E" w:rsidRPr="001D3C0E" w:rsidRDefault="001D3C0E" w:rsidP="001D3C0E">
                  <w:pPr>
                    <w:framePr w:hSpace="180" w:wrap="around" w:vAnchor="text" w:hAnchor="margin" w:xAlign="center" w:y="-68"/>
                    <w:spacing w:after="0" w:line="240" w:lineRule="auto"/>
                    <w:jc w:val="right"/>
                    <w:rPr>
                      <w:rFonts w:ascii="Times New Roman" w:hAnsi="Times New Roman"/>
                      <w:sz w:val="28"/>
                      <w:szCs w:val="28"/>
                      <w:lang w:eastAsia="zh-TW"/>
                    </w:rPr>
                  </w:pPr>
                  <w:r w:rsidRPr="001D3C0E">
                    <w:rPr>
                      <w:rFonts w:ascii="Times New Roman" w:hAnsi="Times New Roman"/>
                      <w:sz w:val="28"/>
                      <w:szCs w:val="28"/>
                      <w:lang w:eastAsia="zh-TW"/>
                    </w:rPr>
                    <w:t xml:space="preserve">           Директор колледжа</w:t>
                  </w:r>
                </w:p>
                <w:p w:rsidR="001D3C0E" w:rsidRPr="001D3C0E" w:rsidRDefault="001D3C0E" w:rsidP="001D3C0E">
                  <w:pPr>
                    <w:framePr w:hSpace="180" w:wrap="around" w:vAnchor="text" w:hAnchor="margin" w:xAlign="center" w:y="-68"/>
                    <w:spacing w:after="0" w:line="240" w:lineRule="auto"/>
                    <w:jc w:val="right"/>
                    <w:rPr>
                      <w:rFonts w:ascii="Times New Roman" w:hAnsi="Times New Roman"/>
                      <w:sz w:val="28"/>
                      <w:szCs w:val="28"/>
                      <w:lang w:eastAsia="zh-TW"/>
                    </w:rPr>
                  </w:pPr>
                  <w:r w:rsidRPr="001D3C0E">
                    <w:rPr>
                      <w:rFonts w:ascii="Times New Roman" w:hAnsi="Times New Roman"/>
                      <w:sz w:val="28"/>
                      <w:szCs w:val="28"/>
                      <w:lang w:eastAsia="zh-TW"/>
                    </w:rPr>
                    <w:t xml:space="preserve">                  </w:t>
                  </w:r>
                  <w:r w:rsidRPr="001D3C0E">
                    <w:rPr>
                      <w:rFonts w:ascii="Times New Roman" w:hAnsi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21260B23" wp14:editId="4B861169">
                        <wp:extent cx="800100" cy="600075"/>
                        <wp:effectExtent l="0" t="0" r="0" b="9525"/>
                        <wp:docPr id="1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0100" cy="600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1D3C0E">
                    <w:rPr>
                      <w:rFonts w:ascii="Times New Roman" w:hAnsi="Times New Roman"/>
                      <w:sz w:val="28"/>
                      <w:szCs w:val="28"/>
                      <w:lang w:eastAsia="zh-TW"/>
                    </w:rPr>
                    <w:t>_____</w:t>
                  </w:r>
                  <w:proofErr w:type="spellStart"/>
                  <w:r w:rsidRPr="001D3C0E">
                    <w:rPr>
                      <w:rFonts w:ascii="Times New Roman" w:hAnsi="Times New Roman"/>
                      <w:sz w:val="28"/>
                      <w:szCs w:val="28"/>
                      <w:lang w:eastAsia="zh-TW"/>
                    </w:rPr>
                    <w:t>А.В.Проснев</w:t>
                  </w:r>
                  <w:proofErr w:type="spellEnd"/>
                </w:p>
                <w:p w:rsidR="001D3C0E" w:rsidRPr="001D3C0E" w:rsidRDefault="001D3C0E" w:rsidP="001D3C0E">
                  <w:pPr>
                    <w:framePr w:hSpace="180" w:wrap="around" w:vAnchor="text" w:hAnchor="margin" w:xAlign="center" w:y="-68"/>
                    <w:spacing w:after="0" w:line="240" w:lineRule="auto"/>
                    <w:jc w:val="right"/>
                    <w:rPr>
                      <w:rFonts w:ascii="Times New Roman" w:hAnsi="Times New Roman"/>
                      <w:sz w:val="28"/>
                      <w:szCs w:val="28"/>
                      <w:lang w:eastAsia="zh-TW"/>
                    </w:rPr>
                  </w:pPr>
                  <w:r w:rsidRPr="001D3C0E">
                    <w:rPr>
                      <w:rFonts w:ascii="Times New Roman" w:hAnsi="Times New Roman"/>
                      <w:sz w:val="28"/>
                      <w:szCs w:val="28"/>
                      <w:lang w:eastAsia="zh-TW"/>
                    </w:rPr>
                    <w:t>26 июня 2020г.</w:t>
                  </w:r>
                </w:p>
                <w:p w:rsidR="001D3C0E" w:rsidRPr="001D3C0E" w:rsidRDefault="001D3C0E" w:rsidP="001D3C0E">
                  <w:pPr>
                    <w:framePr w:hSpace="180" w:wrap="around" w:vAnchor="text" w:hAnchor="margin" w:xAlign="center" w:y="-68"/>
                    <w:spacing w:after="0" w:line="240" w:lineRule="auto"/>
                    <w:jc w:val="right"/>
                    <w:rPr>
                      <w:rFonts w:ascii="Times New Roman" w:hAnsi="Times New Roman"/>
                      <w:sz w:val="28"/>
                      <w:szCs w:val="28"/>
                      <w:lang w:eastAsia="zh-TW"/>
                    </w:rPr>
                  </w:pPr>
                </w:p>
                <w:p w:rsidR="001D3C0E" w:rsidRPr="001D3C0E" w:rsidRDefault="001D3C0E" w:rsidP="001D3C0E">
                  <w:pPr>
                    <w:framePr w:hSpace="180" w:wrap="around" w:vAnchor="text" w:hAnchor="margin" w:xAlign="center" w:y="-68"/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zh-TW"/>
                    </w:rPr>
                  </w:pPr>
                  <w:r w:rsidRPr="001D3C0E">
                    <w:rPr>
                      <w:rFonts w:ascii="Times New Roman" w:hAnsi="Times New Roman"/>
                      <w:sz w:val="28"/>
                      <w:szCs w:val="28"/>
                      <w:lang w:eastAsia="zh-TW"/>
                    </w:rPr>
                    <w:t xml:space="preserve">                  </w:t>
                  </w:r>
                </w:p>
              </w:tc>
            </w:tr>
          </w:tbl>
          <w:p w:rsidR="001D3C0E" w:rsidRPr="001D3C0E" w:rsidRDefault="001D3C0E" w:rsidP="001D3C0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3C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заседании родительского комитета</w:t>
            </w:r>
          </w:p>
          <w:p w:rsidR="001D3C0E" w:rsidRPr="001D3C0E" w:rsidRDefault="001D3C0E" w:rsidP="001D3C0E">
            <w:pPr>
              <w:spacing w:after="160" w:line="256" w:lineRule="auto"/>
              <w:jc w:val="both"/>
            </w:pPr>
            <w:r w:rsidRPr="001D3C0E">
              <w:rPr>
                <w:rFonts w:ascii="Times New Roman" w:eastAsia="Times New Roman" w:hAnsi="Times New Roman"/>
                <w:sz w:val="28"/>
                <w:szCs w:val="28"/>
              </w:rPr>
              <w:t>Протокол № 1 от «26» июня 2020</w:t>
            </w:r>
          </w:p>
          <w:p w:rsidR="001D3C0E" w:rsidRPr="001D3C0E" w:rsidRDefault="001D3C0E" w:rsidP="001D3C0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207" w:type="dxa"/>
          </w:tcPr>
          <w:p w:rsidR="001D3C0E" w:rsidRPr="001D3C0E" w:rsidRDefault="001D3C0E" w:rsidP="001D3C0E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zh-TW"/>
              </w:rPr>
            </w:pPr>
          </w:p>
        </w:tc>
      </w:tr>
    </w:tbl>
    <w:p w:rsidR="00FC4A32" w:rsidRDefault="00FC4A32" w:rsidP="00F8502E">
      <w:pPr>
        <w:spacing w:after="0" w:line="360" w:lineRule="auto"/>
        <w:textAlignment w:val="top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C4A32" w:rsidRDefault="00FC4A32" w:rsidP="00FC4A32">
      <w:pPr>
        <w:spacing w:after="0" w:line="360" w:lineRule="auto"/>
        <w:jc w:val="center"/>
        <w:textAlignment w:val="top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C4A32" w:rsidRDefault="00FC4A32" w:rsidP="00FC4A32">
      <w:pPr>
        <w:spacing w:after="0" w:line="360" w:lineRule="auto"/>
        <w:jc w:val="center"/>
        <w:textAlignment w:val="top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C4A32" w:rsidRDefault="00FC4A32" w:rsidP="00FC4A32">
      <w:pPr>
        <w:spacing w:after="0" w:line="360" w:lineRule="auto"/>
        <w:jc w:val="center"/>
        <w:textAlignment w:val="top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C4A32" w:rsidRPr="00957EA8" w:rsidRDefault="00FC4A32" w:rsidP="00FC4A32">
      <w:pPr>
        <w:spacing w:after="0" w:line="360" w:lineRule="auto"/>
        <w:jc w:val="center"/>
        <w:textAlignment w:val="top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7EA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FC4A32" w:rsidRDefault="00FC4A32" w:rsidP="00FC4A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344AA">
        <w:rPr>
          <w:rFonts w:ascii="Times New Roman" w:hAnsi="Times New Roman"/>
          <w:b/>
          <w:sz w:val="28"/>
          <w:szCs w:val="28"/>
        </w:rPr>
        <w:t xml:space="preserve">о комиссии по урегулированию споров между участниками образовательных отношений </w:t>
      </w:r>
      <w:r w:rsidRPr="00D606D5">
        <w:rPr>
          <w:rFonts w:ascii="Times New Roman" w:hAnsi="Times New Roman"/>
          <w:b/>
          <w:sz w:val="28"/>
          <w:szCs w:val="28"/>
        </w:rPr>
        <w:t>ГАПОУ «Казанский строительный колледж»</w:t>
      </w:r>
    </w:p>
    <w:p w:rsidR="00FC4A32" w:rsidRDefault="00FC4A32" w:rsidP="00FC4A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C4A32" w:rsidRDefault="00FC4A32" w:rsidP="00FC4A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C4A32" w:rsidRDefault="00FC4A32" w:rsidP="00FC4A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C4A32" w:rsidRDefault="00FC4A32" w:rsidP="00FC4A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C4A32" w:rsidRDefault="00FC4A32" w:rsidP="00FC4A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C4A32" w:rsidRDefault="00FC4A32" w:rsidP="00FC4A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C4A32" w:rsidRDefault="00FC4A32" w:rsidP="00FC4A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C4A32" w:rsidRDefault="00FC4A32" w:rsidP="00FC4A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D3C0E" w:rsidRDefault="001D3C0E" w:rsidP="00FC4A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2A64" w:rsidRDefault="004F2A64" w:rsidP="00FC4A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2A64" w:rsidRDefault="004F2A64" w:rsidP="00FC4A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C4A32" w:rsidRDefault="00FC4A32" w:rsidP="00FC4A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C4A32" w:rsidRDefault="00FC4A32" w:rsidP="004F2A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B4DC7" w:rsidRDefault="00FB4DC7" w:rsidP="004F2A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B4DC7" w:rsidRDefault="00FB4DC7" w:rsidP="004F2A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B4DC7" w:rsidRDefault="001D3C0E" w:rsidP="001D3C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Казань 2020</w:t>
      </w:r>
      <w:bookmarkStart w:id="0" w:name="_GoBack"/>
      <w:bookmarkEnd w:id="0"/>
    </w:p>
    <w:p w:rsidR="00FC4A32" w:rsidRDefault="00FC4A32" w:rsidP="00FC4A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C4A32" w:rsidRPr="00FC4A32" w:rsidRDefault="00FC4A32" w:rsidP="00FC4A3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FC4A3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1. Общие положения</w:t>
      </w:r>
    </w:p>
    <w:p w:rsidR="00FC4A32" w:rsidRPr="00FC4A32" w:rsidRDefault="00FC4A32" w:rsidP="00FC4A3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C4A32">
        <w:rPr>
          <w:rFonts w:ascii="Times New Roman" w:eastAsia="Times New Roman" w:hAnsi="Times New Roman"/>
          <w:bCs/>
          <w:sz w:val="26"/>
          <w:szCs w:val="26"/>
          <w:lang w:eastAsia="ru-RU"/>
        </w:rPr>
        <w:t>1.1.Положение о</w:t>
      </w: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комиссии по урегулированию споров между участниками образовательных отношений (далее – Положение) разработано на основе статьи 45, 47 Федерального закона «Об образовании в Российской Федерации» (от 29.12.2012 № 273-ФЗ); Трудового кодекса Российской Федерации от 30.12.2001 N197-ФЗ, </w:t>
      </w:r>
      <w:r w:rsidRPr="00FC4A32">
        <w:rPr>
          <w:rFonts w:ascii="Times New Roman" w:hAnsi="Times New Roman"/>
          <w:color w:val="000000"/>
          <w:spacing w:val="-1"/>
          <w:sz w:val="24"/>
          <w:szCs w:val="24"/>
        </w:rPr>
        <w:t>Закона  РТ от 22.07.2013 N 68-ЗРТ "Об образовании", Устава ГАПОУ «Казанский строительный колледж».</w:t>
      </w:r>
    </w:p>
    <w:p w:rsidR="00FC4A32" w:rsidRPr="00FC4A32" w:rsidRDefault="00FC4A32" w:rsidP="00FC4A32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1.2. Настоящее Положение устанавливает п</w:t>
      </w:r>
      <w:r w:rsidRPr="00FC4A32">
        <w:rPr>
          <w:rFonts w:ascii="Times New Roman" w:eastAsia="Times New Roman" w:hAnsi="Times New Roman"/>
          <w:sz w:val="26"/>
          <w:szCs w:val="26"/>
        </w:rPr>
        <w:t xml:space="preserve">орядок создания, организации работы, принятия и исполнения решений Комиссией по урегулированию споров между участниками образовательных отношений </w:t>
      </w:r>
      <w:r w:rsidRPr="00FC4A32">
        <w:rPr>
          <w:rFonts w:ascii="Times New Roman" w:eastAsia="Times New Roman" w:hAnsi="Times New Roman"/>
          <w:bCs/>
          <w:sz w:val="26"/>
          <w:szCs w:val="26"/>
          <w:lang w:eastAsia="ru-RU"/>
        </w:rPr>
        <w:t>ГАПОУ «КСК»</w:t>
      </w: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 xml:space="preserve"> (далее – Комиссия): </w:t>
      </w:r>
      <w:r w:rsidRPr="00FC4A32">
        <w:rPr>
          <w:rFonts w:ascii="Times New Roman" w:eastAsia="Times New Roman" w:hAnsi="Times New Roman"/>
          <w:bCs/>
          <w:sz w:val="26"/>
          <w:szCs w:val="26"/>
          <w:lang w:eastAsia="ru-RU"/>
        </w:rPr>
        <w:t>педагогами, сотрудниками образовательной организации, студентами, родителями (законными представителями).</w:t>
      </w:r>
    </w:p>
    <w:p w:rsidR="00FC4A32" w:rsidRPr="00FC4A32" w:rsidRDefault="00FC4A32" w:rsidP="00FC4A32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FC4A3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1.3.Комиссия в своей деятельности руководствуется </w:t>
      </w: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Федеральным законом                                   «Об образовании в Российской Федерации»</w:t>
      </w:r>
      <w:r w:rsidRPr="00FC4A32">
        <w:rPr>
          <w:rFonts w:ascii="Times New Roman" w:eastAsia="Times New Roman" w:hAnsi="Times New Roman"/>
          <w:bCs/>
          <w:sz w:val="26"/>
          <w:szCs w:val="26"/>
          <w:lang w:eastAsia="ru-RU"/>
        </w:rPr>
        <w:t>, Уставом ГАПОУ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«Казанский строительный колледж</w:t>
      </w:r>
      <w:r w:rsidRPr="00FC4A32">
        <w:rPr>
          <w:rFonts w:ascii="Times New Roman" w:eastAsia="Times New Roman" w:hAnsi="Times New Roman"/>
          <w:bCs/>
          <w:sz w:val="26"/>
          <w:szCs w:val="26"/>
          <w:lang w:eastAsia="ru-RU"/>
        </w:rPr>
        <w:t>» и иными нормативными локальными актами колледжа.</w:t>
      </w:r>
    </w:p>
    <w:p w:rsidR="00FC4A32" w:rsidRPr="00FC4A32" w:rsidRDefault="00FC4A32" w:rsidP="00FC4A3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C4A3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1.4. </w:t>
      </w: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 xml:space="preserve">Комиссия создается в целях урегулирования разногласий между участниками образовательных отношений, в том числе: </w:t>
      </w:r>
    </w:p>
    <w:p w:rsidR="00FC4A32" w:rsidRPr="00FC4A32" w:rsidRDefault="00FC4A32" w:rsidP="00FC4A3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-    по вопросам реализации права обучающихся на образование;</w:t>
      </w:r>
    </w:p>
    <w:p w:rsidR="00FC4A32" w:rsidRPr="00FC4A32" w:rsidRDefault="00FC4A32" w:rsidP="00FC4A3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-    обжалования решений о применении к обучающимся дисциплинарного взыскания;</w:t>
      </w:r>
    </w:p>
    <w:p w:rsidR="00FC4A32" w:rsidRPr="00FC4A32" w:rsidRDefault="00FC4A32" w:rsidP="00FC4A3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-    возникновения конфликта интересов педагогического работника;</w:t>
      </w:r>
    </w:p>
    <w:p w:rsidR="00FC4A32" w:rsidRPr="00FC4A32" w:rsidRDefault="00FC4A32" w:rsidP="00FC4A3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-    применения локальных нормативных актов;</w:t>
      </w:r>
    </w:p>
    <w:p w:rsidR="00FC4A32" w:rsidRPr="00FC4A32" w:rsidRDefault="00FC4A32" w:rsidP="00FC4A3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-  применения трудового законодательства и иных нормативных правовых актов, содержащих нормы трудового права, коллективного договора;</w:t>
      </w:r>
    </w:p>
    <w:p w:rsidR="00FC4A32" w:rsidRPr="00FC4A32" w:rsidRDefault="00FC4A32" w:rsidP="00FC4A3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 xml:space="preserve">-  аттестации педагогических работников образовательной организации. </w:t>
      </w:r>
    </w:p>
    <w:p w:rsidR="00FC4A32" w:rsidRPr="00FC4A32" w:rsidRDefault="00FC4A32" w:rsidP="00FC4A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1.5.Конфликтная ситуация между участниками образовательных отношений становится предметом разбирательства в комиссии, если участники конфликта не урегулировали разногласия при непосредственных переговорах друг с другом.</w:t>
      </w:r>
    </w:p>
    <w:p w:rsidR="00FC4A32" w:rsidRPr="00FC4A32" w:rsidRDefault="00FC4A32" w:rsidP="00FC4A3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C4A32" w:rsidRPr="00FC4A32" w:rsidRDefault="00FC4A32" w:rsidP="00FC4A3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C4A32">
        <w:rPr>
          <w:rFonts w:ascii="Times New Roman" w:eastAsia="Times New Roman" w:hAnsi="Times New Roman"/>
          <w:b/>
          <w:sz w:val="28"/>
          <w:szCs w:val="28"/>
          <w:lang w:eastAsia="ru-RU"/>
        </w:rPr>
        <w:t>2. Цель, задачи, принципы деятельности комиссии</w:t>
      </w:r>
    </w:p>
    <w:p w:rsidR="00FC4A32" w:rsidRPr="00FC4A32" w:rsidRDefault="00FC4A32" w:rsidP="00FC4A3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 xml:space="preserve">2.1.Основной задачей </w:t>
      </w:r>
      <w:r w:rsidRPr="00FC4A3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комиссии </w:t>
      </w: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по урегулированию споров между участниками образовательных отношений является разрешение конфликтной ситуации между участниками образовательных отношений путем доказательного разъяснения  и  принятия оптимального варианта решения в каждом конкретном случае.</w:t>
      </w: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2.2.Задачи комиссии:</w:t>
      </w: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- урегулировать разногласия между участниками образовательных отношений по вопросам реализации права на образование;</w:t>
      </w: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- защитить права и законные интересы участников образовательных отношений (обучающихся, родителей (законных представителей) несовершеннолетних обучающихся, педагогов);</w:t>
      </w: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 xml:space="preserve">- содействовать социальной реабилитации участников конфликтных ситуаций с использованием восстановительных технологий, профилактике конфликтных ситуаций в сфере образовательных отношений; </w:t>
      </w: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- способствовать развитию бесконфликтного взаимодействия в образовательной организации.</w:t>
      </w:r>
    </w:p>
    <w:p w:rsidR="00FC4A32" w:rsidRPr="00FC4A32" w:rsidRDefault="00FC4A32" w:rsidP="00FC4A32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2.3.Принципы деятельности Комиссии:</w:t>
      </w:r>
    </w:p>
    <w:p w:rsidR="00FC4A32" w:rsidRPr="00FC4A32" w:rsidRDefault="00FC4A32" w:rsidP="00FC4A3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2.3.1.Принцип гуманизма - человек является наивысшей ценностью, подразумевает уважение интересов всех участников спорной ситуации.</w:t>
      </w:r>
    </w:p>
    <w:p w:rsidR="00FC4A32" w:rsidRPr="00FC4A32" w:rsidRDefault="00FC4A32" w:rsidP="00FC4A3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 xml:space="preserve">2.3.2.Принцип объективности - предполагает понимание определенной субъективности той информации, с которой приходится работать членам Комиссии, </w:t>
      </w: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умение оценить степень этой субъективности, умение и стремление минимизировать всякую субъективность, искажающую реальное положение дел. Данный принцип подразумевает способность абстрагироваться от личных установок, личных целей, личных пристрастий, симпатий при содействии в разрешении споров, минимизировать влияние личных и групповых интересов, установок, др. субъективных факторов на процесс и результаты исследования конфликтов.</w:t>
      </w:r>
    </w:p>
    <w:p w:rsidR="00FC4A32" w:rsidRPr="00FC4A32" w:rsidRDefault="00FC4A32" w:rsidP="00FC4A3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2.3.</w:t>
      </w:r>
      <w:proofErr w:type="gramStart"/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3.Принцип</w:t>
      </w:r>
      <w:proofErr w:type="gramEnd"/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компетентности - предполагает наличие определенных умений и навыков решения конфликтных и спорных ситуаций, способность членов Комиссии в реальном конфликте осуществлять деятельность, направленную на минимизацию деструктивных форм конфликта и перевода социально-негативных конфликтов в социально-позитивное русло. Знание возможных стратегий конфликтующих сторон и умение оказать содействие в реализации конструктивного взаимодействия в конкретной конфликтной ситуации.</w:t>
      </w: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2.3.4.Принцип справедливости - наказание и иные меры при разрешении спорных и конфликтных ситуаций, должны быть справедливыми, то есть соответствовать характеру и степени общественной опасности выявленного негативного факта, обстоятельствам его совершения и личности виновного.</w:t>
      </w:r>
    </w:p>
    <w:p w:rsidR="00FC4A32" w:rsidRPr="00FC4A32" w:rsidRDefault="00FC4A32" w:rsidP="00FC4A32">
      <w:pPr>
        <w:spacing w:after="0" w:line="240" w:lineRule="auto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FC4A32" w:rsidRPr="00FC4A32" w:rsidRDefault="00FC4A32" w:rsidP="00FC4A3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FC4A3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3. Состав комиссии</w:t>
      </w:r>
    </w:p>
    <w:p w:rsidR="00FC4A32" w:rsidRPr="00FC4A32" w:rsidRDefault="00FC4A32" w:rsidP="00FC4A3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C4A32">
        <w:rPr>
          <w:rFonts w:ascii="Times New Roman" w:eastAsia="Times New Roman" w:hAnsi="Times New Roman"/>
          <w:bCs/>
          <w:sz w:val="26"/>
          <w:szCs w:val="26"/>
          <w:lang w:eastAsia="ru-RU"/>
        </w:rPr>
        <w:t>3.1.</w:t>
      </w:r>
      <w:r w:rsidR="00782976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FC4A3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Комиссия </w:t>
      </w: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по урегулированию споров между участниками образовательных отношений создаётся в составе 9 членов из равного числа представителей совершеннолетних обучающихся, родителей (законных представителей) несовершеннолетних обучающихся, работников Учреждения.</w:t>
      </w:r>
    </w:p>
    <w:p w:rsidR="00FC4A32" w:rsidRPr="00FC4A32" w:rsidRDefault="00FC4A32" w:rsidP="00FC4A3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3.2. Делегирование представителей участников образовательных отношений в состав Комиссии осуществляется советом родителей (законных представителей) несовершеннолетних обучающихся, советом студентов и Педагогическим советом колледжа.</w:t>
      </w:r>
    </w:p>
    <w:p w:rsidR="00FC4A32" w:rsidRPr="00FC4A32" w:rsidRDefault="00FC4A32" w:rsidP="00FC4A3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3.3. Сформированный состав Комиссии объявляется приказом директора колледжа и функционирует согласно Положению о Комиссии по урегулированию споров между участниками образовательных отношений Учреждения, утвержденному приказом директора Учреждения.</w:t>
      </w:r>
    </w:p>
    <w:p w:rsidR="00FC4A32" w:rsidRPr="00FC4A32" w:rsidRDefault="00FC4A32" w:rsidP="00FC4A3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3.4. Срок полномочий Комиссии составляет 3 года.</w:t>
      </w:r>
    </w:p>
    <w:p w:rsidR="00FC4A32" w:rsidRPr="00FC4A32" w:rsidRDefault="00FC4A32" w:rsidP="00FC4A3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3.5.Члены комиссии обязаны:</w:t>
      </w:r>
    </w:p>
    <w:p w:rsidR="00FC4A32" w:rsidRPr="00FC4A32" w:rsidRDefault="00FC4A32" w:rsidP="00FC4A3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- присутствовать на всех заседаниях комиссии;</w:t>
      </w:r>
    </w:p>
    <w:p w:rsidR="00FC4A32" w:rsidRPr="00FC4A32" w:rsidRDefault="00FC4A32" w:rsidP="00FC4A3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- принимать активное участие в рассмотрении поданных в  письменной форме заявлений;</w:t>
      </w:r>
    </w:p>
    <w:p w:rsidR="00FC4A32" w:rsidRPr="00FC4A32" w:rsidRDefault="00FC4A32" w:rsidP="00FC4A3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- принимать решение по заявленному вопросу открытым голосованием (решение считается принятым, если за него проголосовало большинство членов комиссии при присутствии не менее двух третей ее членов), при равенстве голосов – голос председателя комиссии является решающим;</w:t>
      </w:r>
    </w:p>
    <w:p w:rsidR="00FC4A32" w:rsidRPr="00FC4A32" w:rsidRDefault="00FC4A32" w:rsidP="00FC4A3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- принимать своевременно решение, если не оговорены дополнительные сроки рассмотрения заявления;</w:t>
      </w:r>
    </w:p>
    <w:p w:rsidR="00FC4A32" w:rsidRPr="00FC4A32" w:rsidRDefault="00FC4A32" w:rsidP="00FC4A3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- давать обоснованный ответ заявителю в  письменной форме под роспись.</w:t>
      </w:r>
    </w:p>
    <w:p w:rsidR="00FC4A32" w:rsidRPr="00FC4A32" w:rsidRDefault="00FC4A32" w:rsidP="00FC4A3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3.6. Комиссия избирает из своего состава председателя и секретаря комиссии.</w:t>
      </w:r>
    </w:p>
    <w:p w:rsidR="00FC4A32" w:rsidRPr="00FC4A32" w:rsidRDefault="00FC4A32" w:rsidP="00FC4A3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3.7.</w:t>
      </w:r>
      <w:r w:rsidR="00782976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Члены Комиссии осуществляют свою деятельность на безвозмездной основе.</w:t>
      </w:r>
    </w:p>
    <w:p w:rsidR="00FC4A32" w:rsidRPr="00FC4A32" w:rsidRDefault="00FC4A32" w:rsidP="00FC4A3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3. 8. Досрочное прекращение полномочий члена Комиссии осуществляется:</w:t>
      </w:r>
    </w:p>
    <w:p w:rsidR="00FC4A32" w:rsidRPr="00FC4A32" w:rsidRDefault="00FC4A32" w:rsidP="00FC4A3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- на основании личного заявления члена Комиссии об исключении из его состава;</w:t>
      </w:r>
    </w:p>
    <w:p w:rsidR="00FC4A32" w:rsidRPr="00FC4A32" w:rsidRDefault="00FC4A32" w:rsidP="00FC4A3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- по требованию не менее 2/3 членов Комиссии, выраженному в письменной форме;</w:t>
      </w:r>
    </w:p>
    <w:p w:rsidR="00FC4A32" w:rsidRPr="00FC4A32" w:rsidRDefault="00FC4A32" w:rsidP="00FC4A3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- в случае отчисления из организации обучающегося, родителем (законным представителем) которого является член Комиссии, или увольнения работника – члена Комиссии.</w:t>
      </w:r>
    </w:p>
    <w:p w:rsidR="00FC4A32" w:rsidRPr="00FC4A32" w:rsidRDefault="00FC4A32" w:rsidP="00FC4A3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3.9.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п. 3 настоящего Положения.</w:t>
      </w:r>
    </w:p>
    <w:p w:rsidR="00FC4A32" w:rsidRPr="00FC4A32" w:rsidRDefault="00FC4A32" w:rsidP="00FC4A32">
      <w:pPr>
        <w:spacing w:after="0" w:line="240" w:lineRule="auto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FC4A32" w:rsidRPr="00FC4A32" w:rsidRDefault="00FC4A32" w:rsidP="00FC4A3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FC4A3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4. Организация деятельности комиссии</w:t>
      </w:r>
    </w:p>
    <w:p w:rsidR="00FC4A32" w:rsidRPr="00FC4A32" w:rsidRDefault="00FC4A32" w:rsidP="00FC4A3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4.1.Комиссия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5</w:t>
      </w:r>
      <w:r w:rsidRPr="00FC4A32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 </w:t>
      </w: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учебных дней с момента поступления такого обращения.</w:t>
      </w:r>
    </w:p>
    <w:p w:rsidR="00FC4A32" w:rsidRPr="00FC4A32" w:rsidRDefault="00FC4A32" w:rsidP="00FC4A32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 xml:space="preserve">4.2.Обращение в Комиссию подается в письменной форме. В жалобе (обращении) указываются конкретные факты или признаки нарушений прав участников образовательных отношений, лица, допустившие указанные нарушения, обстоятельства. </w:t>
      </w:r>
      <w:r w:rsidRPr="00FC4A32">
        <w:rPr>
          <w:rFonts w:ascii="Times New Roman" w:eastAsia="Times New Roman" w:hAnsi="Times New Roman"/>
          <w:bCs/>
          <w:sz w:val="26"/>
          <w:szCs w:val="26"/>
          <w:lang w:eastAsia="ru-RU"/>
        </w:rPr>
        <w:t>Учет и регистрацию поступивших обращений, заявлений от участников образовательного процесса осуществляет секретарь конфликтной комиссии в журнале учета заявлений (Приложение №1).</w:t>
      </w:r>
    </w:p>
    <w:p w:rsidR="00FC4A32" w:rsidRPr="00FC4A32" w:rsidRDefault="00FC4A32" w:rsidP="00FC4A3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4.3.</w:t>
      </w:r>
      <w:r w:rsidR="00782976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 xml:space="preserve">Комиссия принимает решения по каждому конкретному случаю обращения участников образовательных отношений не позднее 10 учебных дней с момента начала его рассмотрения или завершения разбирательства по делу, если таковое назначено директором.  </w:t>
      </w:r>
    </w:p>
    <w:p w:rsidR="00FC4A32" w:rsidRPr="00FC4A32" w:rsidRDefault="00FC4A32" w:rsidP="00FC4A3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4.4.</w:t>
      </w:r>
      <w:r w:rsidR="00782976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Заседание Комиссии считается правомочным, если на нем присутствовало не менее 2/3 членов Комиссии.</w:t>
      </w:r>
    </w:p>
    <w:p w:rsidR="00FC4A32" w:rsidRPr="00FC4A32" w:rsidRDefault="00FC4A32" w:rsidP="00FC4A3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4.5.</w:t>
      </w:r>
      <w:r w:rsidR="00782976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Лицо, направившее в Комиссию обращение, и лица, чьи действия обжалуются                                       в обращении, вправе присутствовать при рассмотрении обращения на заседании Комиссии и давать пояснения.</w:t>
      </w:r>
    </w:p>
    <w:p w:rsidR="00FC4A32" w:rsidRPr="00FC4A32" w:rsidRDefault="00FC4A32" w:rsidP="00FC4A3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4.6.</w:t>
      </w:r>
      <w:r w:rsidR="00782976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 по существу.</w:t>
      </w:r>
    </w:p>
    <w:p w:rsidR="00FC4A32" w:rsidRPr="00FC4A32" w:rsidRDefault="00FC4A32" w:rsidP="00FC4A3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4.7.В случае установления фактов нарушения прав участников образовательных отношений, Комиссия принимает решение, направленное на восстановление нарушенных прав. На лиц, допустивших нарушение прав обучающихся, родителей (законных представителей) несовершеннолетних обучающихся, а также работников колледжа, Комиссия возлагает обязанности по устранению выявленных нарушений и (или) недопущению нарушений в будущем.</w:t>
      </w:r>
    </w:p>
    <w:p w:rsidR="00FC4A32" w:rsidRPr="00FC4A32" w:rsidRDefault="00FC4A32" w:rsidP="00FC4A3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4.8.</w:t>
      </w:r>
      <w:r w:rsidR="00782976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Если нарушения прав участников образовательных отношений возникли вследствие принятия решения образовательной организацией, в том числе вследствие издания локального нормативного акта, Комиссия принимает решение об отмене данного решения образовательной организации (локального нормативного акта) и указывает срок исполнения решения.</w:t>
      </w:r>
    </w:p>
    <w:p w:rsidR="00FC4A32" w:rsidRPr="00FC4A32" w:rsidRDefault="00FC4A32" w:rsidP="00FC4A3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4.9.</w:t>
      </w:r>
      <w:r w:rsidR="00782976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 xml:space="preserve">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</w:t>
      </w: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обжалуются, и нарушением прав лица, подавшего жалобу или его законного представителя.</w:t>
      </w:r>
    </w:p>
    <w:p w:rsidR="00FC4A32" w:rsidRPr="00FC4A32" w:rsidRDefault="00FC4A32" w:rsidP="00FC4A3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4.10.</w:t>
      </w:r>
      <w:r w:rsidR="00782976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Решение Комиссии (Приложение №2) обязательно для исполнения всеми участниками образовательных отношений, подлежит исполнению в указанный срок. Копии решения комиссии, подписанные председателем комиссии, вручаются заявителю или его представителям</w:t>
      </w:r>
      <w:r w:rsidRPr="00FC4A3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 xml:space="preserve">в течение трех дней со дня принятия решения под расписку. </w:t>
      </w:r>
    </w:p>
    <w:p w:rsidR="00FC4A32" w:rsidRPr="00FC4A32" w:rsidRDefault="00FC4A32" w:rsidP="00FC4A3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4.11.</w:t>
      </w:r>
      <w:r w:rsidR="00782976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Решение комиссии по урегулированию споров между участниками образовательных отношений может быть обжаловано в установленном законодательском Российской Федерации порядке в течение 10 дней со дня принятия решения.</w:t>
      </w:r>
    </w:p>
    <w:p w:rsidR="00FC4A32" w:rsidRPr="00FC4A32" w:rsidRDefault="00FC4A32" w:rsidP="00FC4A32">
      <w:pPr>
        <w:spacing w:after="0" w:line="240" w:lineRule="auto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FC4A32" w:rsidRPr="00FC4A32" w:rsidRDefault="00FC4A32" w:rsidP="00FC4A3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C4A3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5. Права и обязанности  комиссии </w:t>
      </w:r>
      <w:r w:rsidRPr="00FC4A32">
        <w:rPr>
          <w:rFonts w:ascii="Times New Roman" w:eastAsia="Times New Roman" w:hAnsi="Times New Roman"/>
          <w:b/>
          <w:sz w:val="28"/>
          <w:szCs w:val="28"/>
          <w:lang w:eastAsia="ru-RU"/>
        </w:rPr>
        <w:t>по урегулированию споров между участниками образовательных отношений</w:t>
      </w:r>
    </w:p>
    <w:p w:rsidR="00FC4A32" w:rsidRPr="00FC4A32" w:rsidRDefault="00FC4A32" w:rsidP="00FC4A32">
      <w:pPr>
        <w:tabs>
          <w:tab w:val="center" w:pos="5102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5.1.</w:t>
      </w:r>
      <w:r w:rsidR="00782976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Комиссия имеет право:</w:t>
      </w: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:rsidR="00FC4A32" w:rsidRPr="00FC4A32" w:rsidRDefault="00FC4A32" w:rsidP="00FC4A3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- запрашивать дополнительную информацию, материалы для изучения сути рассматриваемого вопроса;</w:t>
      </w:r>
    </w:p>
    <w:p w:rsidR="00FC4A32" w:rsidRPr="00FC4A32" w:rsidRDefault="00FC4A32" w:rsidP="00FC4A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 xml:space="preserve">- вызывать на заседание  участников конфликтной ситуации и  лиц, способных  оказать содействие для объективного рассмотрения существа  заявления, приглашать специалистов; </w:t>
      </w:r>
    </w:p>
    <w:p w:rsidR="00FC4A32" w:rsidRPr="00FC4A32" w:rsidRDefault="00FC4A32" w:rsidP="00FC4A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- требовать от администрации  образовательной организации представления необходимых документов;</w:t>
      </w:r>
    </w:p>
    <w:p w:rsidR="00FC4A32" w:rsidRPr="00FC4A32" w:rsidRDefault="00FC4A32" w:rsidP="00FC4A3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- рекомендовать приостановить или отменить ранее принятые решения на основании изучения сути конфликта при согласии всех сторон;</w:t>
      </w:r>
    </w:p>
    <w:p w:rsidR="00FC4A32" w:rsidRPr="00FC4A32" w:rsidRDefault="00FC4A32" w:rsidP="00FC4A3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- рекомендовать внести изменения в нормативно-правовые акты колледжа с целью демократизации основ управления образовательной   организации или расширения прав обучающихся и родителей (законных представителей несовершеннолетних обучающихся).</w:t>
      </w:r>
    </w:p>
    <w:p w:rsidR="00FC4A32" w:rsidRPr="00FC4A32" w:rsidRDefault="00FC4A32" w:rsidP="00FC4A3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5.2.</w:t>
      </w:r>
      <w:r w:rsidR="00782976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Комиссия обязана:</w:t>
      </w: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:rsidR="00FC4A32" w:rsidRPr="00FC4A32" w:rsidRDefault="00FC4A32" w:rsidP="00FC4A3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- принимать к рассмотрению заявления любого участника образовательного процесса при несогласии его с решением или действием руководителя, педагогического работника, сотрудника образовательной организации, обучающегося, родителя (законного представителя несовершеннолетнего обучающегося);</w:t>
      </w:r>
    </w:p>
    <w:p w:rsidR="00FC4A32" w:rsidRPr="00FC4A32" w:rsidRDefault="00FC4A32" w:rsidP="00FC4A3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- принимать объективное решение по каждому спорному вопросу, относящемуся к ее компетенции.</w:t>
      </w:r>
    </w:p>
    <w:p w:rsidR="00FC4A32" w:rsidRPr="00FC4A32" w:rsidRDefault="00FC4A32" w:rsidP="00FC4A3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C4A32" w:rsidRPr="00FC4A32" w:rsidRDefault="00FC4A32" w:rsidP="00FC4A3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C4A32">
        <w:rPr>
          <w:rFonts w:ascii="Times New Roman" w:eastAsia="Times New Roman" w:hAnsi="Times New Roman"/>
          <w:b/>
          <w:sz w:val="28"/>
          <w:szCs w:val="28"/>
          <w:lang w:eastAsia="ru-RU"/>
        </w:rPr>
        <w:t>6. Делопроизводство</w:t>
      </w:r>
    </w:p>
    <w:p w:rsidR="00FC4A32" w:rsidRPr="00FC4A32" w:rsidRDefault="00FC4A32" w:rsidP="00FC4A3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6.1.</w:t>
      </w:r>
      <w:r w:rsidR="00782976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Заседание комиссии по урегулированию споров между участниками образовательных отношений оформляются протоколом (Приложение №3).</w:t>
      </w:r>
    </w:p>
    <w:p w:rsidR="00FC4A32" w:rsidRPr="00FC4A32" w:rsidRDefault="00FC4A32" w:rsidP="00FC4A3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6.2.</w:t>
      </w:r>
      <w:r w:rsidR="00782976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Протоколы заседаний комиссии хранятся три года, входят в номенклатуру дел и передаются по акту.</w:t>
      </w:r>
    </w:p>
    <w:p w:rsidR="00FC4A32" w:rsidRPr="00FC4A32" w:rsidRDefault="00FC4A32" w:rsidP="00FC4A3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6.3.</w:t>
      </w:r>
      <w:r w:rsidR="00782976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Протоколы заседаний, «Журнал учета обращений в комиссию по урегулированию споров между участниками образовательных отношений» хранятся у специалиста по кадрам.</w:t>
      </w:r>
    </w:p>
    <w:p w:rsidR="00FC4A32" w:rsidRPr="00FC4A32" w:rsidRDefault="00FC4A32" w:rsidP="00FC4A3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6.5.</w:t>
      </w:r>
      <w:r w:rsidR="00782976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FC4A32">
        <w:rPr>
          <w:rFonts w:ascii="Times New Roman" w:eastAsia="Times New Roman" w:hAnsi="Times New Roman"/>
          <w:sz w:val="26"/>
          <w:szCs w:val="26"/>
          <w:lang w:eastAsia="ru-RU"/>
        </w:rPr>
        <w:t>Журнал регистрации обращений пронумеровывается постранично, прошнуровывается, скрепляется печатью образовательного учреждения.</w:t>
      </w:r>
    </w:p>
    <w:p w:rsidR="00FC4A32" w:rsidRPr="00FC4A32" w:rsidRDefault="00FC4A32" w:rsidP="00FC4A32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FC4A32" w:rsidRPr="00FC4A32" w:rsidRDefault="00FC4A32" w:rsidP="00FC4A32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FC4A32"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9B2FBC" w:rsidRDefault="00FC4A32" w:rsidP="00FC4A32">
      <w:pPr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  <w:r w:rsidRPr="00FC4A32">
        <w:rPr>
          <w:rFonts w:ascii="Times New Roman" w:hAnsi="Times New Roman"/>
          <w:b/>
          <w:sz w:val="40"/>
          <w:szCs w:val="40"/>
        </w:rPr>
        <w:t>Журнал учета обращений</w:t>
      </w:r>
      <w:r w:rsidR="009B2FBC">
        <w:rPr>
          <w:rFonts w:ascii="Times New Roman" w:hAnsi="Times New Roman"/>
          <w:b/>
          <w:sz w:val="40"/>
          <w:szCs w:val="40"/>
        </w:rPr>
        <w:t xml:space="preserve"> </w:t>
      </w:r>
    </w:p>
    <w:p w:rsidR="00FC4A32" w:rsidRPr="00FC4A32" w:rsidRDefault="00FC4A32" w:rsidP="009B2FB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C4A32">
        <w:rPr>
          <w:rFonts w:ascii="Times New Roman" w:hAnsi="Times New Roman"/>
          <w:b/>
          <w:sz w:val="28"/>
          <w:szCs w:val="28"/>
        </w:rPr>
        <w:t>участников образовательных отношений</w:t>
      </w:r>
    </w:p>
    <w:p w:rsidR="00FC4A32" w:rsidRPr="00FC4A32" w:rsidRDefault="00782976" w:rsidP="009B2FBC">
      <w:pPr>
        <w:spacing w:after="0"/>
        <w:contextualSpacing/>
        <w:rPr>
          <w:rFonts w:ascii="Times New Roman" w:hAnsi="Times New Roman"/>
          <w:b/>
          <w:sz w:val="28"/>
          <w:szCs w:val="28"/>
        </w:rPr>
      </w:pPr>
      <w:r w:rsidRPr="009B2FBC">
        <w:rPr>
          <w:rFonts w:ascii="Times New Roman" w:hAnsi="Times New Roman"/>
          <w:b/>
          <w:sz w:val="28"/>
          <w:szCs w:val="28"/>
        </w:rPr>
        <w:t xml:space="preserve"> г</w:t>
      </w:r>
      <w:r w:rsidR="00FC4A32" w:rsidRPr="00FC4A32">
        <w:rPr>
          <w:rFonts w:ascii="Times New Roman" w:hAnsi="Times New Roman"/>
          <w:b/>
          <w:sz w:val="28"/>
          <w:szCs w:val="28"/>
        </w:rPr>
        <w:t>осударственного  автономного профессионального  образовательного учреждения  «Казанский  строительный колледж»</w:t>
      </w:r>
      <w:r w:rsidR="009B2FBC">
        <w:rPr>
          <w:rFonts w:ascii="Times New Roman" w:hAnsi="Times New Roman"/>
          <w:sz w:val="28"/>
          <w:szCs w:val="28"/>
        </w:rPr>
        <w:t xml:space="preserve"> </w:t>
      </w:r>
      <w:r w:rsidR="009B2FBC">
        <w:rPr>
          <w:rFonts w:ascii="Times New Roman" w:hAnsi="Times New Roman"/>
          <w:b/>
          <w:sz w:val="28"/>
          <w:szCs w:val="28"/>
        </w:rPr>
        <w:t>в</w:t>
      </w:r>
      <w:r w:rsidR="00FC4A32" w:rsidRPr="00FC4A32">
        <w:rPr>
          <w:rFonts w:ascii="Times New Roman" w:hAnsi="Times New Roman"/>
          <w:b/>
          <w:sz w:val="28"/>
          <w:szCs w:val="28"/>
        </w:rPr>
        <w:t xml:space="preserve"> комиссию по урегулированию споров между участниками образовательных отношений</w:t>
      </w:r>
    </w:p>
    <w:p w:rsidR="00FC4A32" w:rsidRPr="00FC4A32" w:rsidRDefault="00FC4A32" w:rsidP="00FC4A32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1457"/>
        <w:gridCol w:w="1350"/>
        <w:gridCol w:w="1114"/>
        <w:gridCol w:w="1013"/>
        <w:gridCol w:w="1260"/>
        <w:gridCol w:w="616"/>
        <w:gridCol w:w="941"/>
        <w:gridCol w:w="616"/>
        <w:gridCol w:w="941"/>
      </w:tblGrid>
      <w:tr w:rsidR="00FC4A32" w:rsidRPr="00FC4A32" w:rsidTr="00A64C4C">
        <w:tc>
          <w:tcPr>
            <w:tcW w:w="0" w:type="auto"/>
            <w:vMerge w:val="restart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4A32">
              <w:rPr>
                <w:rFonts w:ascii="Times New Roman" w:hAnsi="Times New Roman"/>
                <w:b/>
                <w:sz w:val="20"/>
                <w:szCs w:val="20"/>
              </w:rPr>
              <w:t>№ п</w:t>
            </w:r>
            <w:r w:rsidRPr="00FC4A3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/</w:t>
            </w:r>
            <w:r w:rsidRPr="00FC4A32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4A32">
              <w:rPr>
                <w:rFonts w:ascii="Times New Roman" w:hAnsi="Times New Roman"/>
                <w:b/>
                <w:sz w:val="20"/>
                <w:szCs w:val="20"/>
              </w:rPr>
              <w:t>Дата поступления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4A32">
              <w:rPr>
                <w:rFonts w:ascii="Times New Roman" w:hAnsi="Times New Roman"/>
                <w:b/>
                <w:sz w:val="20"/>
                <w:szCs w:val="20"/>
              </w:rPr>
              <w:t>Фамилия, имя, отчество</w:t>
            </w:r>
          </w:p>
        </w:tc>
        <w:tc>
          <w:tcPr>
            <w:tcW w:w="1114" w:type="dxa"/>
            <w:vMerge w:val="restart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4A32">
              <w:rPr>
                <w:rFonts w:ascii="Times New Roman" w:hAnsi="Times New Roman"/>
                <w:b/>
                <w:sz w:val="20"/>
                <w:szCs w:val="20"/>
              </w:rPr>
              <w:t>Существо спора</w:t>
            </w:r>
          </w:p>
        </w:tc>
        <w:tc>
          <w:tcPr>
            <w:tcW w:w="1013" w:type="dxa"/>
            <w:vMerge w:val="restart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4A32">
              <w:rPr>
                <w:rFonts w:ascii="Times New Roman" w:hAnsi="Times New Roman"/>
                <w:b/>
                <w:sz w:val="20"/>
                <w:szCs w:val="20"/>
              </w:rPr>
              <w:t>Дата решения КУС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4A32">
              <w:rPr>
                <w:rFonts w:ascii="Times New Roman" w:hAnsi="Times New Roman"/>
                <w:b/>
                <w:sz w:val="20"/>
                <w:szCs w:val="20"/>
              </w:rPr>
              <w:t>Существо решения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4A32">
              <w:rPr>
                <w:rFonts w:ascii="Times New Roman" w:hAnsi="Times New Roman"/>
                <w:b/>
                <w:sz w:val="20"/>
                <w:szCs w:val="20"/>
              </w:rPr>
              <w:t>Выдача копии решения КУС</w:t>
            </w:r>
          </w:p>
        </w:tc>
      </w:tr>
      <w:tr w:rsidR="00FC4A32" w:rsidRPr="00FC4A32" w:rsidTr="00A64C4C">
        <w:tc>
          <w:tcPr>
            <w:tcW w:w="0" w:type="auto"/>
            <w:vMerge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  <w:vMerge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13" w:type="dxa"/>
            <w:vMerge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4A32">
              <w:rPr>
                <w:rFonts w:ascii="Times New Roman" w:hAnsi="Times New Roman"/>
                <w:b/>
                <w:sz w:val="20"/>
                <w:szCs w:val="20"/>
              </w:rPr>
              <w:t>работодателю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4A32">
              <w:rPr>
                <w:rFonts w:ascii="Times New Roman" w:hAnsi="Times New Roman"/>
                <w:b/>
                <w:sz w:val="20"/>
                <w:szCs w:val="20"/>
              </w:rPr>
              <w:t>работнику</w:t>
            </w:r>
          </w:p>
        </w:tc>
      </w:tr>
      <w:tr w:rsidR="00FC4A32" w:rsidRPr="00FC4A32" w:rsidTr="00A64C4C"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13" w:type="dxa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4A32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4A32">
              <w:rPr>
                <w:rFonts w:ascii="Times New Roman" w:hAnsi="Times New Roman"/>
                <w:b/>
                <w:sz w:val="20"/>
                <w:szCs w:val="20"/>
              </w:rPr>
              <w:t>роспись</w:t>
            </w:r>
          </w:p>
        </w:tc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4A32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4A32">
              <w:rPr>
                <w:rFonts w:ascii="Times New Roman" w:hAnsi="Times New Roman"/>
                <w:b/>
                <w:sz w:val="20"/>
                <w:szCs w:val="20"/>
              </w:rPr>
              <w:t>роспись</w:t>
            </w:r>
          </w:p>
        </w:tc>
      </w:tr>
      <w:tr w:rsidR="00FC4A32" w:rsidRPr="00FC4A32" w:rsidTr="00A64C4C"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4" w:type="dxa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3" w:type="dxa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4A32" w:rsidRPr="00FC4A32" w:rsidTr="00A64C4C"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4" w:type="dxa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3" w:type="dxa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4A32" w:rsidRPr="00FC4A32" w:rsidTr="00A64C4C"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4" w:type="dxa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3" w:type="dxa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4A32" w:rsidRPr="00FC4A32" w:rsidTr="00A64C4C"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4" w:type="dxa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3" w:type="dxa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4A32" w:rsidRPr="00FC4A32" w:rsidTr="00A64C4C"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4" w:type="dxa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3" w:type="dxa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4A32" w:rsidRPr="00FC4A32" w:rsidTr="00A64C4C"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4" w:type="dxa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3" w:type="dxa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4A32" w:rsidRPr="00FC4A32" w:rsidTr="00A64C4C"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4" w:type="dxa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3" w:type="dxa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4A32" w:rsidRPr="00FC4A32" w:rsidTr="00A64C4C"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4" w:type="dxa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3" w:type="dxa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FC4A32" w:rsidRPr="00FC4A32" w:rsidRDefault="00FC4A32" w:rsidP="00FC4A32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9B2FBC" w:rsidRPr="00FC4A32" w:rsidRDefault="009B2FBC" w:rsidP="00FC4A32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FC4A32" w:rsidRPr="00FC4A32" w:rsidRDefault="00FC4A32" w:rsidP="00FC4A32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FC4A32">
        <w:rPr>
          <w:rFonts w:ascii="Times New Roman" w:hAnsi="Times New Roman"/>
          <w:sz w:val="28"/>
          <w:szCs w:val="28"/>
        </w:rPr>
        <w:t>Приложение № 2</w:t>
      </w:r>
    </w:p>
    <w:p w:rsidR="00FC4A32" w:rsidRPr="00FC4A32" w:rsidRDefault="00FC4A32" w:rsidP="00FC4A32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C4A32">
        <w:rPr>
          <w:rFonts w:ascii="Times New Roman" w:hAnsi="Times New Roman"/>
          <w:b/>
          <w:sz w:val="28"/>
          <w:szCs w:val="28"/>
        </w:rPr>
        <w:t>Решение комиссии по урегулированию споров между участниками образовательных отношений</w:t>
      </w:r>
    </w:p>
    <w:p w:rsidR="00FC4A32" w:rsidRPr="00FC4A32" w:rsidRDefault="00FC4A32" w:rsidP="00FC4A32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FC4A32">
        <w:rPr>
          <w:rFonts w:ascii="Times New Roman" w:hAnsi="Times New Roman"/>
          <w:b/>
          <w:sz w:val="28"/>
          <w:szCs w:val="28"/>
          <w:u w:val="single"/>
        </w:rPr>
        <w:t>ГАПОУ «Казанский строительный колледж»</w:t>
      </w:r>
    </w:p>
    <w:p w:rsidR="00FC4A32" w:rsidRPr="00FC4A32" w:rsidRDefault="00FC4A32" w:rsidP="00FC4A32">
      <w:pPr>
        <w:spacing w:after="0" w:line="36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FC4A32">
        <w:rPr>
          <w:rFonts w:ascii="Times New Roman" w:hAnsi="Times New Roman"/>
          <w:sz w:val="28"/>
          <w:szCs w:val="28"/>
        </w:rPr>
        <w:t>«___» ______________20__г.</w:t>
      </w: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C4A32">
        <w:rPr>
          <w:rFonts w:ascii="Times New Roman" w:hAnsi="Times New Roman"/>
          <w:sz w:val="28"/>
          <w:szCs w:val="28"/>
        </w:rPr>
        <w:t xml:space="preserve">Рассмотрев </w:t>
      </w:r>
      <w:r w:rsidR="009B2FBC">
        <w:rPr>
          <w:rFonts w:ascii="Times New Roman" w:hAnsi="Times New Roman"/>
          <w:sz w:val="28"/>
          <w:szCs w:val="28"/>
        </w:rPr>
        <w:t>з</w:t>
      </w:r>
      <w:r w:rsidRPr="00FC4A32">
        <w:rPr>
          <w:rFonts w:ascii="Times New Roman" w:hAnsi="Times New Roman"/>
          <w:sz w:val="28"/>
          <w:szCs w:val="28"/>
        </w:rPr>
        <w:t>аявление________________________________</w:t>
      </w:r>
      <w:r w:rsidR="009B2FBC">
        <w:rPr>
          <w:rFonts w:ascii="Times New Roman" w:hAnsi="Times New Roman"/>
          <w:sz w:val="28"/>
          <w:szCs w:val="28"/>
        </w:rPr>
        <w:t>____</w:t>
      </w: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FC4A32">
        <w:rPr>
          <w:rFonts w:ascii="Times New Roman" w:hAnsi="Times New Roman"/>
          <w:i/>
          <w:sz w:val="24"/>
          <w:szCs w:val="24"/>
        </w:rPr>
        <w:t xml:space="preserve">                                              (фамилия, имя, отчество)</w:t>
      </w: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C4A32">
        <w:rPr>
          <w:rFonts w:ascii="Times New Roman" w:hAnsi="Times New Roman"/>
          <w:sz w:val="28"/>
          <w:szCs w:val="28"/>
        </w:rPr>
        <w:t>о___________________________________________</w:t>
      </w:r>
      <w:r w:rsidR="009B2FBC">
        <w:rPr>
          <w:rFonts w:ascii="Times New Roman" w:hAnsi="Times New Roman"/>
          <w:sz w:val="28"/>
          <w:szCs w:val="28"/>
        </w:rPr>
        <w:t>________________________</w:t>
      </w:r>
    </w:p>
    <w:p w:rsidR="00FC4A32" w:rsidRPr="00FC4A32" w:rsidRDefault="00F1349A" w:rsidP="00FC4A32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</w:t>
      </w:r>
      <w:r w:rsidR="00FC4A32" w:rsidRPr="00FC4A32">
        <w:rPr>
          <w:rFonts w:ascii="Times New Roman" w:hAnsi="Times New Roman"/>
          <w:i/>
          <w:sz w:val="24"/>
          <w:szCs w:val="24"/>
        </w:rPr>
        <w:t>(краткое содержание требования)</w:t>
      </w:r>
    </w:p>
    <w:p w:rsidR="00F1349A" w:rsidRDefault="00FC4A32" w:rsidP="009B2FBC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FC4A32">
        <w:rPr>
          <w:rFonts w:ascii="Times New Roman" w:hAnsi="Times New Roman"/>
          <w:sz w:val="28"/>
          <w:szCs w:val="28"/>
        </w:rPr>
        <w:t>Комиссия решила на основании___________________________</w:t>
      </w:r>
      <w:r w:rsidR="00F1349A">
        <w:rPr>
          <w:rFonts w:ascii="Times New Roman" w:hAnsi="Times New Roman"/>
          <w:sz w:val="28"/>
          <w:szCs w:val="28"/>
        </w:rPr>
        <w:t>_</w:t>
      </w:r>
    </w:p>
    <w:p w:rsidR="00FC4A32" w:rsidRPr="00FC4A32" w:rsidRDefault="00F1349A" w:rsidP="009B2FBC">
      <w:pPr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FC4A32" w:rsidRPr="00FC4A32">
        <w:rPr>
          <w:rFonts w:ascii="Times New Roman" w:hAnsi="Times New Roman"/>
          <w:i/>
          <w:sz w:val="24"/>
          <w:szCs w:val="24"/>
        </w:rPr>
        <w:t>(наименование правовых актов с указанием даты их принятия, пунктов, статей)</w:t>
      </w: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C4A32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FC4A32">
        <w:rPr>
          <w:rFonts w:ascii="Times New Roman" w:hAnsi="Times New Roman"/>
          <w:i/>
          <w:sz w:val="24"/>
          <w:szCs w:val="24"/>
        </w:rPr>
        <w:t>(краткое содержание решения; удовлетворить, не удовлетворить требование, отчислить, восстановить, выплатить ему конкретную сумму и т.п.)</w:t>
      </w: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C4A32">
        <w:rPr>
          <w:rFonts w:ascii="Times New Roman" w:hAnsi="Times New Roman"/>
          <w:sz w:val="24"/>
          <w:szCs w:val="24"/>
        </w:rPr>
        <w:lastRenderedPageBreak/>
        <w:t>Председатель КУС__________________________________________________</w:t>
      </w: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FC4A32">
        <w:rPr>
          <w:rFonts w:ascii="Times New Roman" w:hAnsi="Times New Roman"/>
          <w:i/>
          <w:sz w:val="24"/>
          <w:szCs w:val="24"/>
        </w:rPr>
        <w:t xml:space="preserve">                                                    (фамилия, имя, отчество)</w:t>
      </w: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C4A32">
        <w:rPr>
          <w:rFonts w:ascii="Times New Roman" w:hAnsi="Times New Roman"/>
          <w:sz w:val="24"/>
          <w:szCs w:val="24"/>
        </w:rPr>
        <w:t>Секретарь КУС_____________________________________________________</w:t>
      </w: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FC4A32">
        <w:rPr>
          <w:rFonts w:ascii="Times New Roman" w:hAnsi="Times New Roman"/>
          <w:i/>
          <w:sz w:val="24"/>
          <w:szCs w:val="24"/>
        </w:rPr>
        <w:t xml:space="preserve">                                                 (фамилия, имя, отчество)</w:t>
      </w: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:rsidR="00FC4A32" w:rsidRDefault="00FC4A32" w:rsidP="00FC4A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C4A32">
        <w:rPr>
          <w:rFonts w:ascii="Times New Roman" w:hAnsi="Times New Roman"/>
          <w:sz w:val="24"/>
          <w:szCs w:val="24"/>
        </w:rPr>
        <w:t>Место печати</w:t>
      </w:r>
    </w:p>
    <w:p w:rsidR="00F1349A" w:rsidRDefault="00F1349A" w:rsidP="00FC4A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1349A" w:rsidRDefault="00F1349A" w:rsidP="00FC4A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A32" w:rsidRPr="00FC4A32" w:rsidRDefault="00FC4A32" w:rsidP="00FC4A32">
      <w:pPr>
        <w:spacing w:after="0" w:line="360" w:lineRule="auto"/>
        <w:ind w:hanging="357"/>
        <w:jc w:val="right"/>
        <w:rPr>
          <w:rFonts w:ascii="Times New Roman" w:hAnsi="Times New Roman"/>
          <w:b/>
          <w:sz w:val="24"/>
          <w:szCs w:val="24"/>
        </w:rPr>
      </w:pPr>
      <w:r w:rsidRPr="00FC4A32">
        <w:rPr>
          <w:rFonts w:ascii="Times New Roman" w:hAnsi="Times New Roman"/>
          <w:b/>
          <w:sz w:val="24"/>
          <w:szCs w:val="24"/>
        </w:rPr>
        <w:t>Приложение № 3</w:t>
      </w:r>
    </w:p>
    <w:p w:rsidR="00FC4A32" w:rsidRPr="00FC4A32" w:rsidRDefault="00FC4A32" w:rsidP="00FC4A32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FC4A32">
        <w:rPr>
          <w:rFonts w:ascii="Times New Roman" w:hAnsi="Times New Roman"/>
          <w:b/>
          <w:sz w:val="28"/>
          <w:szCs w:val="28"/>
        </w:rPr>
        <w:t>Протокол</w:t>
      </w:r>
    </w:p>
    <w:p w:rsidR="00FC4A32" w:rsidRPr="00FC4A32" w:rsidRDefault="00FC4A32" w:rsidP="00FC4A32">
      <w:pPr>
        <w:spacing w:after="0" w:line="240" w:lineRule="auto"/>
        <w:contextualSpacing/>
        <w:jc w:val="center"/>
        <w:rPr>
          <w:rFonts w:ascii="Times New Roman" w:hAnsi="Times New Roman"/>
          <w:i/>
          <w:sz w:val="24"/>
          <w:szCs w:val="24"/>
        </w:rPr>
      </w:pPr>
      <w:r w:rsidRPr="00FC4A32">
        <w:rPr>
          <w:rFonts w:ascii="Times New Roman" w:hAnsi="Times New Roman"/>
          <w:sz w:val="28"/>
          <w:szCs w:val="28"/>
        </w:rPr>
        <w:t>(</w:t>
      </w:r>
      <w:r w:rsidRPr="00FC4A32">
        <w:rPr>
          <w:rFonts w:ascii="Times New Roman" w:hAnsi="Times New Roman"/>
          <w:i/>
          <w:sz w:val="24"/>
          <w:szCs w:val="24"/>
        </w:rPr>
        <w:t>примерная форма)</w:t>
      </w:r>
    </w:p>
    <w:tbl>
      <w:tblPr>
        <w:tblW w:w="1003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3"/>
        <w:gridCol w:w="692"/>
        <w:gridCol w:w="1196"/>
        <w:gridCol w:w="657"/>
        <w:gridCol w:w="1136"/>
        <w:gridCol w:w="1344"/>
        <w:gridCol w:w="1627"/>
        <w:gridCol w:w="1062"/>
        <w:gridCol w:w="1130"/>
      </w:tblGrid>
      <w:tr w:rsidR="00FC4A32" w:rsidRPr="00FC4A32" w:rsidTr="00F1349A">
        <w:tc>
          <w:tcPr>
            <w:tcW w:w="1193" w:type="dxa"/>
            <w:vMerge w:val="restart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FC4A32">
              <w:rPr>
                <w:rFonts w:ascii="Times New Roman" w:hAnsi="Times New Roman"/>
                <w:b/>
              </w:rPr>
              <w:t>Дата исполнения решения</w:t>
            </w:r>
          </w:p>
        </w:tc>
        <w:tc>
          <w:tcPr>
            <w:tcW w:w="1888" w:type="dxa"/>
            <w:gridSpan w:val="2"/>
            <w:vMerge w:val="restart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FC4A32">
              <w:rPr>
                <w:rFonts w:ascii="Times New Roman" w:hAnsi="Times New Roman"/>
                <w:b/>
              </w:rPr>
              <w:t>Выдача удостоверения работнику на принудительное исполнение решения</w:t>
            </w:r>
          </w:p>
        </w:tc>
        <w:tc>
          <w:tcPr>
            <w:tcW w:w="1793" w:type="dxa"/>
            <w:gridSpan w:val="2"/>
            <w:vMerge w:val="restart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FC4A32">
              <w:rPr>
                <w:rFonts w:ascii="Times New Roman" w:hAnsi="Times New Roman"/>
                <w:b/>
              </w:rPr>
              <w:t>Выдача дубликата удостоверения</w:t>
            </w:r>
          </w:p>
        </w:tc>
        <w:tc>
          <w:tcPr>
            <w:tcW w:w="5163" w:type="dxa"/>
            <w:gridSpan w:val="4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FC4A32">
              <w:rPr>
                <w:rFonts w:ascii="Times New Roman" w:hAnsi="Times New Roman"/>
                <w:b/>
              </w:rPr>
              <w:t>Продление срока обращения к судебному исполнителю</w:t>
            </w:r>
          </w:p>
        </w:tc>
      </w:tr>
      <w:tr w:rsidR="00FC4A32" w:rsidRPr="00FC4A32" w:rsidTr="00F1349A">
        <w:tc>
          <w:tcPr>
            <w:tcW w:w="1193" w:type="dxa"/>
            <w:vMerge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88" w:type="dxa"/>
            <w:gridSpan w:val="2"/>
            <w:vMerge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793" w:type="dxa"/>
            <w:gridSpan w:val="2"/>
            <w:vMerge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44" w:type="dxa"/>
            <w:vMerge w:val="restart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FC4A32">
              <w:rPr>
                <w:rFonts w:ascii="Times New Roman" w:hAnsi="Times New Roman"/>
                <w:b/>
              </w:rPr>
              <w:t>Дата обращения в КУС</w:t>
            </w:r>
          </w:p>
        </w:tc>
        <w:tc>
          <w:tcPr>
            <w:tcW w:w="1627" w:type="dxa"/>
            <w:vMerge w:val="restart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FC4A32">
              <w:rPr>
                <w:rFonts w:ascii="Times New Roman" w:hAnsi="Times New Roman"/>
                <w:b/>
              </w:rPr>
              <w:t>Дата рассмотрения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FC4A32">
              <w:rPr>
                <w:rFonts w:ascii="Times New Roman" w:hAnsi="Times New Roman"/>
                <w:b/>
              </w:rPr>
              <w:t>Решение КУС</w:t>
            </w:r>
          </w:p>
        </w:tc>
      </w:tr>
      <w:tr w:rsidR="00FC4A32" w:rsidRPr="00FC4A32" w:rsidTr="00F1349A">
        <w:tc>
          <w:tcPr>
            <w:tcW w:w="1193" w:type="dxa"/>
            <w:vMerge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692" w:type="dxa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FC4A32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1196" w:type="dxa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FC4A32">
              <w:rPr>
                <w:rFonts w:ascii="Times New Roman" w:hAnsi="Times New Roman"/>
                <w:b/>
              </w:rPr>
              <w:t>расписка</w:t>
            </w:r>
          </w:p>
        </w:tc>
        <w:tc>
          <w:tcPr>
            <w:tcW w:w="657" w:type="dxa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FC4A32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1136" w:type="dxa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FC4A32">
              <w:rPr>
                <w:rFonts w:ascii="Times New Roman" w:hAnsi="Times New Roman"/>
                <w:b/>
              </w:rPr>
              <w:t>расписка</w:t>
            </w:r>
          </w:p>
        </w:tc>
        <w:tc>
          <w:tcPr>
            <w:tcW w:w="1344" w:type="dxa"/>
            <w:vMerge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062" w:type="dxa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FC4A32">
              <w:rPr>
                <w:rFonts w:ascii="Times New Roman" w:hAnsi="Times New Roman"/>
                <w:b/>
              </w:rPr>
              <w:t>Срок продлен</w:t>
            </w:r>
          </w:p>
        </w:tc>
        <w:tc>
          <w:tcPr>
            <w:tcW w:w="1130" w:type="dxa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FC4A32">
              <w:rPr>
                <w:rFonts w:ascii="Times New Roman" w:hAnsi="Times New Roman"/>
                <w:b/>
              </w:rPr>
              <w:t>Срок не продлен</w:t>
            </w:r>
          </w:p>
        </w:tc>
      </w:tr>
      <w:tr w:rsidR="00FC4A32" w:rsidRPr="00FC4A32" w:rsidTr="00F1349A">
        <w:tc>
          <w:tcPr>
            <w:tcW w:w="1193" w:type="dxa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" w:type="dxa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7" w:type="dxa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A32" w:rsidRPr="00FC4A32" w:rsidTr="00F1349A">
        <w:tc>
          <w:tcPr>
            <w:tcW w:w="1193" w:type="dxa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" w:type="dxa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7" w:type="dxa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shd w:val="clear" w:color="auto" w:fill="auto"/>
          </w:tcPr>
          <w:p w:rsidR="00FC4A32" w:rsidRPr="00FC4A32" w:rsidRDefault="00FC4A32" w:rsidP="00FC4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C4A32">
        <w:rPr>
          <w:rFonts w:ascii="Times New Roman" w:hAnsi="Times New Roman"/>
          <w:sz w:val="24"/>
          <w:szCs w:val="24"/>
        </w:rPr>
        <w:t xml:space="preserve">Заседание КУС       </w:t>
      </w:r>
      <w:r w:rsidRPr="00FC4A32">
        <w:rPr>
          <w:rFonts w:ascii="Times New Roman" w:hAnsi="Times New Roman"/>
          <w:sz w:val="24"/>
          <w:szCs w:val="24"/>
          <w:u w:val="single"/>
        </w:rPr>
        <w:t>ГАПОУ «</w:t>
      </w:r>
      <w:proofErr w:type="gramStart"/>
      <w:r w:rsidRPr="00FC4A32">
        <w:rPr>
          <w:rFonts w:ascii="Times New Roman" w:hAnsi="Times New Roman"/>
          <w:sz w:val="24"/>
          <w:szCs w:val="24"/>
          <w:u w:val="single"/>
        </w:rPr>
        <w:t xml:space="preserve">КСК»  </w:t>
      </w:r>
      <w:r w:rsidRPr="00FC4A32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Pr="00FC4A32">
        <w:rPr>
          <w:rFonts w:ascii="Times New Roman" w:hAnsi="Times New Roman"/>
          <w:sz w:val="24"/>
          <w:szCs w:val="24"/>
        </w:rPr>
        <w:t xml:space="preserve"> «__»_________20__г.</w:t>
      </w: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C4A32">
        <w:rPr>
          <w:rFonts w:ascii="Times New Roman" w:hAnsi="Times New Roman"/>
          <w:sz w:val="24"/>
          <w:szCs w:val="24"/>
        </w:rPr>
        <w:t>Состав КУС _____________________человек.</w:t>
      </w: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C4A32">
        <w:rPr>
          <w:rFonts w:ascii="Times New Roman" w:hAnsi="Times New Roman"/>
          <w:b/>
          <w:sz w:val="24"/>
          <w:szCs w:val="24"/>
        </w:rPr>
        <w:t>Присутствовали:</w:t>
      </w: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FC4A32">
        <w:rPr>
          <w:rFonts w:ascii="Times New Roman" w:hAnsi="Times New Roman"/>
          <w:sz w:val="24"/>
          <w:szCs w:val="24"/>
        </w:rPr>
        <w:t xml:space="preserve">Председатель КУС________________________________________ </w:t>
      </w:r>
      <w:r w:rsidRPr="00FC4A32">
        <w:rPr>
          <w:rFonts w:ascii="Times New Roman" w:hAnsi="Times New Roman"/>
          <w:i/>
          <w:sz w:val="24"/>
          <w:szCs w:val="24"/>
        </w:rPr>
        <w:t>(ФИО)</w:t>
      </w: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C4A32">
        <w:rPr>
          <w:rFonts w:ascii="Times New Roman" w:hAnsi="Times New Roman"/>
          <w:sz w:val="24"/>
          <w:szCs w:val="24"/>
        </w:rPr>
        <w:t xml:space="preserve">Члены КУС______________________________________________ </w:t>
      </w:r>
      <w:r w:rsidRPr="00FC4A32">
        <w:rPr>
          <w:rFonts w:ascii="Times New Roman" w:hAnsi="Times New Roman"/>
          <w:i/>
          <w:sz w:val="24"/>
          <w:szCs w:val="24"/>
        </w:rPr>
        <w:t>(ФИО)</w:t>
      </w: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C4A32">
        <w:rPr>
          <w:rFonts w:ascii="Times New Roman" w:hAnsi="Times New Roman"/>
          <w:sz w:val="24"/>
          <w:szCs w:val="24"/>
        </w:rPr>
        <w:t xml:space="preserve">                   ______________________________________________</w:t>
      </w: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C4A32">
        <w:rPr>
          <w:rFonts w:ascii="Times New Roman" w:hAnsi="Times New Roman"/>
          <w:sz w:val="24"/>
          <w:szCs w:val="24"/>
        </w:rPr>
        <w:t xml:space="preserve">Секретарь КУС__________________________________________ </w:t>
      </w:r>
      <w:r w:rsidRPr="00FC4A32">
        <w:rPr>
          <w:rFonts w:ascii="Times New Roman" w:hAnsi="Times New Roman"/>
          <w:i/>
          <w:sz w:val="24"/>
          <w:szCs w:val="24"/>
        </w:rPr>
        <w:t>(ФИО)</w:t>
      </w: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FC4A32">
        <w:rPr>
          <w:rFonts w:ascii="Times New Roman" w:hAnsi="Times New Roman"/>
          <w:sz w:val="24"/>
          <w:szCs w:val="24"/>
        </w:rPr>
        <w:t xml:space="preserve">Работник КУС___________________________________________ </w:t>
      </w:r>
      <w:r w:rsidRPr="00FC4A32">
        <w:rPr>
          <w:rFonts w:ascii="Times New Roman" w:hAnsi="Times New Roman"/>
          <w:i/>
          <w:sz w:val="24"/>
          <w:szCs w:val="24"/>
        </w:rPr>
        <w:t>(ФИО)</w:t>
      </w:r>
    </w:p>
    <w:p w:rsidR="00FC4A32" w:rsidRPr="00FC4A32" w:rsidRDefault="00FC4A32" w:rsidP="00FC4A32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C4A32">
        <w:rPr>
          <w:rFonts w:ascii="Times New Roman" w:hAnsi="Times New Roman"/>
          <w:sz w:val="24"/>
          <w:szCs w:val="24"/>
        </w:rPr>
        <w:t xml:space="preserve">Представитель интересов участника образовательных отношений_______________________________________ </w:t>
      </w:r>
      <w:r w:rsidRPr="00FC4A32">
        <w:rPr>
          <w:rFonts w:ascii="Times New Roman" w:hAnsi="Times New Roman"/>
          <w:i/>
          <w:sz w:val="24"/>
          <w:szCs w:val="24"/>
        </w:rPr>
        <w:t>(ФИО, должность)</w:t>
      </w: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C4A32">
        <w:rPr>
          <w:rFonts w:ascii="Times New Roman" w:hAnsi="Times New Roman"/>
          <w:sz w:val="24"/>
          <w:szCs w:val="24"/>
        </w:rPr>
        <w:t>Представитель администрации _____________________________________</w:t>
      </w: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C4A32">
        <w:rPr>
          <w:rFonts w:ascii="Times New Roman" w:hAnsi="Times New Roman"/>
          <w:sz w:val="24"/>
          <w:szCs w:val="24"/>
        </w:rPr>
        <w:t xml:space="preserve">_______________________________________________ </w:t>
      </w:r>
      <w:r w:rsidRPr="00FC4A32">
        <w:rPr>
          <w:rFonts w:ascii="Times New Roman" w:hAnsi="Times New Roman"/>
          <w:i/>
          <w:sz w:val="24"/>
          <w:szCs w:val="24"/>
        </w:rPr>
        <w:t>(ФИО, должность)</w:t>
      </w: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C4A32">
        <w:rPr>
          <w:rFonts w:ascii="Times New Roman" w:hAnsi="Times New Roman"/>
          <w:sz w:val="24"/>
          <w:szCs w:val="24"/>
        </w:rPr>
        <w:t>По полномочию, удостоверенному приказом (распоряжением)___________</w:t>
      </w: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FC4A32">
        <w:rPr>
          <w:rFonts w:ascii="Times New Roman" w:hAnsi="Times New Roman"/>
          <w:sz w:val="24"/>
          <w:szCs w:val="24"/>
        </w:rPr>
        <w:t xml:space="preserve">____________________________________________________ </w:t>
      </w:r>
      <w:r w:rsidRPr="00FC4A32">
        <w:rPr>
          <w:rFonts w:ascii="Times New Roman" w:hAnsi="Times New Roman"/>
          <w:i/>
          <w:sz w:val="24"/>
          <w:szCs w:val="24"/>
        </w:rPr>
        <w:t>(дата, номер)</w:t>
      </w: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C4A32">
        <w:rPr>
          <w:rFonts w:ascii="Times New Roman" w:hAnsi="Times New Roman"/>
          <w:sz w:val="24"/>
          <w:szCs w:val="24"/>
        </w:rPr>
        <w:t xml:space="preserve">Свидетели_________________________________________________ </w:t>
      </w:r>
      <w:r w:rsidRPr="00FC4A32">
        <w:rPr>
          <w:rFonts w:ascii="Times New Roman" w:hAnsi="Times New Roman"/>
          <w:i/>
          <w:sz w:val="24"/>
          <w:szCs w:val="24"/>
        </w:rPr>
        <w:t>(ФИО)</w:t>
      </w: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FC4A32">
        <w:rPr>
          <w:rFonts w:ascii="Times New Roman" w:hAnsi="Times New Roman"/>
          <w:sz w:val="24"/>
          <w:szCs w:val="24"/>
        </w:rPr>
        <w:t xml:space="preserve">Специалисты, эксперты______________________________________ </w:t>
      </w:r>
      <w:r w:rsidRPr="00FC4A32">
        <w:rPr>
          <w:rFonts w:ascii="Times New Roman" w:hAnsi="Times New Roman"/>
          <w:i/>
          <w:sz w:val="24"/>
          <w:szCs w:val="24"/>
        </w:rPr>
        <w:t>(ФИО)</w:t>
      </w: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C4A32">
        <w:rPr>
          <w:rFonts w:ascii="Times New Roman" w:hAnsi="Times New Roman"/>
          <w:b/>
          <w:sz w:val="24"/>
          <w:szCs w:val="24"/>
        </w:rPr>
        <w:t>Слушали</w:t>
      </w: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C4A32">
        <w:rPr>
          <w:rFonts w:ascii="Times New Roman" w:hAnsi="Times New Roman"/>
          <w:sz w:val="24"/>
          <w:szCs w:val="24"/>
        </w:rPr>
        <w:t xml:space="preserve">Заявление _________________________________________________ </w:t>
      </w:r>
      <w:r w:rsidRPr="00FC4A32">
        <w:rPr>
          <w:rFonts w:ascii="Times New Roman" w:hAnsi="Times New Roman"/>
          <w:i/>
          <w:sz w:val="24"/>
          <w:szCs w:val="24"/>
        </w:rPr>
        <w:t>(ФИО)</w:t>
      </w: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C4A32">
        <w:rPr>
          <w:rFonts w:ascii="Times New Roman" w:hAnsi="Times New Roman"/>
          <w:sz w:val="24"/>
          <w:szCs w:val="24"/>
        </w:rPr>
        <w:t>По вопросу______________________________________________________</w:t>
      </w: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FC4A32">
        <w:rPr>
          <w:rFonts w:ascii="Times New Roman" w:hAnsi="Times New Roman"/>
          <w:i/>
          <w:sz w:val="24"/>
          <w:szCs w:val="24"/>
        </w:rPr>
        <w:t>(краткое содержание спора)</w:t>
      </w: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FC4A32">
        <w:rPr>
          <w:rFonts w:ascii="Times New Roman" w:hAnsi="Times New Roman"/>
          <w:b/>
          <w:sz w:val="24"/>
          <w:szCs w:val="24"/>
        </w:rPr>
        <w:t>Отвод</w:t>
      </w:r>
      <w:r w:rsidRPr="00FC4A32">
        <w:rPr>
          <w:rFonts w:ascii="Times New Roman" w:hAnsi="Times New Roman"/>
          <w:sz w:val="24"/>
          <w:szCs w:val="24"/>
        </w:rPr>
        <w:t xml:space="preserve">                   </w:t>
      </w:r>
      <w:r w:rsidRPr="00FC4A32">
        <w:rPr>
          <w:rFonts w:ascii="Times New Roman" w:hAnsi="Times New Roman"/>
          <w:sz w:val="24"/>
          <w:szCs w:val="24"/>
          <w:u w:val="single"/>
        </w:rPr>
        <w:t xml:space="preserve">заявлен  </w:t>
      </w:r>
      <w:r w:rsidRPr="00FC4A32"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Pr="00FC4A32">
        <w:rPr>
          <w:rFonts w:ascii="Times New Roman" w:hAnsi="Times New Roman"/>
          <w:sz w:val="24"/>
          <w:szCs w:val="24"/>
          <w:u w:val="single"/>
        </w:rPr>
        <w:t xml:space="preserve">  удовлетворен</w:t>
      </w: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C4A32">
        <w:rPr>
          <w:rFonts w:ascii="Times New Roman" w:hAnsi="Times New Roman"/>
          <w:sz w:val="24"/>
          <w:szCs w:val="24"/>
        </w:rPr>
        <w:t xml:space="preserve">                                не заявлен                                        не удовлетворен</w:t>
      </w: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C4A32">
        <w:rPr>
          <w:rFonts w:ascii="Times New Roman" w:hAnsi="Times New Roman"/>
          <w:b/>
          <w:sz w:val="24"/>
          <w:szCs w:val="24"/>
        </w:rPr>
        <w:t>Выступили:</w:t>
      </w:r>
      <w:r w:rsidRPr="00FC4A32">
        <w:rPr>
          <w:rFonts w:ascii="Times New Roman" w:hAnsi="Times New Roman"/>
          <w:sz w:val="24"/>
          <w:szCs w:val="24"/>
        </w:rPr>
        <w:t>_____________________________________________________________</w:t>
      </w: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FC4A32">
        <w:rPr>
          <w:rFonts w:ascii="Times New Roman" w:hAnsi="Times New Roman"/>
          <w:sz w:val="24"/>
          <w:szCs w:val="24"/>
        </w:rPr>
        <w:t>(</w:t>
      </w:r>
      <w:r w:rsidRPr="00FC4A32">
        <w:rPr>
          <w:rFonts w:ascii="Times New Roman" w:hAnsi="Times New Roman"/>
          <w:i/>
          <w:sz w:val="24"/>
          <w:szCs w:val="24"/>
        </w:rPr>
        <w:t>участники образовательных отношений)</w:t>
      </w: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C4A32">
        <w:rPr>
          <w:rFonts w:ascii="Times New Roman" w:hAnsi="Times New Roman"/>
          <w:sz w:val="24"/>
          <w:szCs w:val="24"/>
        </w:rPr>
        <w:t>_________________________________________________________________</w:t>
      </w:r>
      <w:proofErr w:type="gramStart"/>
      <w:r w:rsidRPr="00FC4A32">
        <w:rPr>
          <w:rFonts w:ascii="Times New Roman" w:hAnsi="Times New Roman"/>
          <w:sz w:val="24"/>
          <w:szCs w:val="24"/>
        </w:rPr>
        <w:t>_(</w:t>
      </w:r>
      <w:proofErr w:type="gramEnd"/>
      <w:r w:rsidRPr="00FC4A32">
        <w:rPr>
          <w:rFonts w:ascii="Times New Roman" w:hAnsi="Times New Roman"/>
          <w:i/>
          <w:sz w:val="24"/>
          <w:szCs w:val="24"/>
        </w:rPr>
        <w:t>члены КУС)</w:t>
      </w: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C4A32">
        <w:rPr>
          <w:rFonts w:ascii="Times New Roman" w:hAnsi="Times New Roman"/>
          <w:sz w:val="24"/>
          <w:szCs w:val="24"/>
        </w:rPr>
        <w:t>_________________________________________________________________________________(</w:t>
      </w:r>
      <w:r w:rsidRPr="00FC4A32">
        <w:rPr>
          <w:rFonts w:ascii="Times New Roman" w:hAnsi="Times New Roman"/>
          <w:i/>
          <w:sz w:val="24"/>
          <w:szCs w:val="24"/>
        </w:rPr>
        <w:t>краткое содержание выступления</w:t>
      </w:r>
      <w:r w:rsidRPr="00FC4A32">
        <w:rPr>
          <w:rFonts w:ascii="Times New Roman" w:hAnsi="Times New Roman"/>
          <w:sz w:val="24"/>
          <w:szCs w:val="24"/>
        </w:rPr>
        <w:t>)</w:t>
      </w: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C4A32">
        <w:rPr>
          <w:rFonts w:ascii="Times New Roman" w:hAnsi="Times New Roman"/>
          <w:b/>
          <w:sz w:val="24"/>
          <w:szCs w:val="24"/>
        </w:rPr>
        <w:t>Результаты обсуждения:</w:t>
      </w: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C4A32">
        <w:rPr>
          <w:rFonts w:ascii="Times New Roman" w:hAnsi="Times New Roman"/>
          <w:sz w:val="24"/>
          <w:szCs w:val="24"/>
        </w:rPr>
        <w:t>На основании обсуждения, с учетом конкретных обстоятельств и имеющихся материалов, руководствуясь</w:t>
      </w: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C4A32">
        <w:rPr>
          <w:rFonts w:ascii="Times New Roman" w:hAnsi="Times New Roman"/>
          <w:sz w:val="24"/>
          <w:szCs w:val="24"/>
        </w:rPr>
        <w:lastRenderedPageBreak/>
        <w:t>_______________________________________________________________</w:t>
      </w: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FC4A32">
        <w:rPr>
          <w:rFonts w:ascii="Times New Roman" w:hAnsi="Times New Roman"/>
          <w:i/>
          <w:sz w:val="24"/>
          <w:szCs w:val="24"/>
        </w:rPr>
        <w:t>(указываются конкретные правовые нормы – статьи законов, ТК, пункты других актов, соглашения, коллективного договора, трудового договора)</w:t>
      </w: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C4A32">
        <w:rPr>
          <w:rFonts w:ascii="Times New Roman" w:hAnsi="Times New Roman"/>
          <w:sz w:val="24"/>
          <w:szCs w:val="24"/>
        </w:rPr>
        <w:t>КУС признала требования __________________________________________</w:t>
      </w: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FC4A32">
        <w:rPr>
          <w:rFonts w:ascii="Times New Roman" w:hAnsi="Times New Roman"/>
          <w:sz w:val="24"/>
          <w:szCs w:val="24"/>
        </w:rPr>
        <w:t xml:space="preserve">____________________________________________________________ </w:t>
      </w:r>
      <w:r w:rsidRPr="00FC4A32">
        <w:rPr>
          <w:rFonts w:ascii="Times New Roman" w:hAnsi="Times New Roman"/>
          <w:i/>
          <w:sz w:val="24"/>
          <w:szCs w:val="24"/>
        </w:rPr>
        <w:t>(ФИО)</w:t>
      </w: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FC4A32">
        <w:rPr>
          <w:rFonts w:ascii="Times New Roman" w:hAnsi="Times New Roman"/>
          <w:sz w:val="24"/>
          <w:szCs w:val="24"/>
        </w:rPr>
        <w:t xml:space="preserve">       </w:t>
      </w:r>
      <w:r w:rsidRPr="00FC4A32">
        <w:rPr>
          <w:rFonts w:ascii="Times New Roman" w:hAnsi="Times New Roman"/>
          <w:sz w:val="24"/>
          <w:szCs w:val="24"/>
          <w:u w:val="single"/>
        </w:rPr>
        <w:t>Обоснованными</w:t>
      </w: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C4A32">
        <w:rPr>
          <w:rFonts w:ascii="Times New Roman" w:hAnsi="Times New Roman"/>
          <w:sz w:val="24"/>
          <w:szCs w:val="24"/>
        </w:rPr>
        <w:t xml:space="preserve">      Необоснованными</w:t>
      </w: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C4A32">
        <w:rPr>
          <w:rFonts w:ascii="Times New Roman" w:hAnsi="Times New Roman"/>
          <w:sz w:val="24"/>
          <w:szCs w:val="24"/>
        </w:rPr>
        <w:t>Результаты тайного голосования: за__________, против__________.</w:t>
      </w: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C4A32">
        <w:rPr>
          <w:rFonts w:ascii="Times New Roman" w:hAnsi="Times New Roman"/>
          <w:sz w:val="24"/>
          <w:szCs w:val="24"/>
        </w:rPr>
        <w:t>Особое мнение</w:t>
      </w: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FC4A32">
        <w:rPr>
          <w:rFonts w:ascii="Times New Roman" w:hAnsi="Times New Roman"/>
          <w:sz w:val="24"/>
          <w:szCs w:val="24"/>
        </w:rPr>
        <w:t xml:space="preserve">                           </w:t>
      </w:r>
      <w:r w:rsidRPr="00FC4A32">
        <w:rPr>
          <w:rFonts w:ascii="Times New Roman" w:hAnsi="Times New Roman"/>
          <w:sz w:val="24"/>
          <w:szCs w:val="24"/>
          <w:u w:val="single"/>
        </w:rPr>
        <w:t>Заявлено</w:t>
      </w: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C4A32">
        <w:rPr>
          <w:rFonts w:ascii="Times New Roman" w:hAnsi="Times New Roman"/>
          <w:sz w:val="24"/>
          <w:szCs w:val="24"/>
        </w:rPr>
        <w:t xml:space="preserve">                         Не заявлено</w:t>
      </w: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C4A32"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FC4A32">
        <w:rPr>
          <w:rFonts w:ascii="Times New Roman" w:hAnsi="Times New Roman"/>
          <w:i/>
          <w:sz w:val="24"/>
          <w:szCs w:val="24"/>
        </w:rPr>
        <w:t>(ФИО члена КУС, изложение его особого мнения)</w:t>
      </w: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C4A32">
        <w:rPr>
          <w:rFonts w:ascii="Times New Roman" w:hAnsi="Times New Roman"/>
          <w:sz w:val="24"/>
          <w:szCs w:val="24"/>
        </w:rPr>
        <w:t>Решение прилагается.</w:t>
      </w: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C4A32">
        <w:rPr>
          <w:rFonts w:ascii="Times New Roman" w:hAnsi="Times New Roman"/>
          <w:sz w:val="24"/>
          <w:szCs w:val="24"/>
        </w:rPr>
        <w:t>Председатель КУС _______________________________________________</w:t>
      </w: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FC4A32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 w:rsidRPr="00FC4A32">
        <w:rPr>
          <w:rFonts w:ascii="Times New Roman" w:hAnsi="Times New Roman"/>
          <w:i/>
          <w:sz w:val="24"/>
          <w:szCs w:val="24"/>
        </w:rPr>
        <w:t>(подпись)</w:t>
      </w: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C4A32">
        <w:rPr>
          <w:rFonts w:ascii="Times New Roman" w:hAnsi="Times New Roman"/>
          <w:sz w:val="24"/>
          <w:szCs w:val="24"/>
        </w:rPr>
        <w:t>Члены КУС ______________________________________________________</w:t>
      </w: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FC4A32">
        <w:rPr>
          <w:rFonts w:ascii="Times New Roman" w:hAnsi="Times New Roman"/>
          <w:i/>
          <w:sz w:val="24"/>
          <w:szCs w:val="24"/>
        </w:rPr>
        <w:t xml:space="preserve">                                                        (подпись)</w:t>
      </w: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C4A32">
        <w:rPr>
          <w:rFonts w:ascii="Times New Roman" w:hAnsi="Times New Roman"/>
          <w:sz w:val="24"/>
          <w:szCs w:val="24"/>
        </w:rPr>
        <w:t>Секретарь КУС__________________________________________________</w:t>
      </w: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FC4A32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Pr="00FC4A32">
        <w:rPr>
          <w:rFonts w:ascii="Times New Roman" w:hAnsi="Times New Roman"/>
          <w:i/>
          <w:sz w:val="24"/>
          <w:szCs w:val="24"/>
        </w:rPr>
        <w:t>(подпись)</w:t>
      </w: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A32" w:rsidRPr="00FC4A32" w:rsidRDefault="00FC4A32" w:rsidP="00FC4A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A32" w:rsidRPr="00FC4A32" w:rsidRDefault="00FC4A32" w:rsidP="00FC4A32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C4A32" w:rsidRPr="00FC4A32" w:rsidRDefault="00FC4A32" w:rsidP="00FC4A32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C4A32" w:rsidRPr="00FC4A32" w:rsidRDefault="00FC4A32" w:rsidP="00FC4A32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C4A32" w:rsidRPr="00FC4A32" w:rsidRDefault="00FC4A32" w:rsidP="00FC4A32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C4A32" w:rsidRPr="00FC4A32" w:rsidRDefault="00FC4A32" w:rsidP="00FC4A32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C4A32" w:rsidRPr="00FC4A32" w:rsidRDefault="00FC4A32" w:rsidP="00FC4A32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C4A32" w:rsidRPr="00FC4A32" w:rsidRDefault="00FC4A32" w:rsidP="00FC4A32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C4A32" w:rsidRPr="00FC4A32" w:rsidRDefault="00FC4A32" w:rsidP="00FC4A32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C4A32" w:rsidRPr="00FC4A32" w:rsidRDefault="00FC4A32" w:rsidP="00FC4A32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C4A32" w:rsidRPr="00FC4A32" w:rsidRDefault="00FC4A32" w:rsidP="00FC4A32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C4A32" w:rsidRPr="00FC4A32" w:rsidRDefault="00FC4A32" w:rsidP="00FC4A32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C4A32" w:rsidRPr="00FC4A32" w:rsidRDefault="00FC4A32" w:rsidP="00FC4A32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C4A32" w:rsidRDefault="00FC4A32" w:rsidP="00FC4A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sectPr w:rsidR="00FC4A32" w:rsidSect="00FC4A3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FC2"/>
    <w:rsid w:val="001B3791"/>
    <w:rsid w:val="001D3C0E"/>
    <w:rsid w:val="004F2A64"/>
    <w:rsid w:val="00593FC2"/>
    <w:rsid w:val="00782976"/>
    <w:rsid w:val="009B2FBC"/>
    <w:rsid w:val="00C23C81"/>
    <w:rsid w:val="00F1349A"/>
    <w:rsid w:val="00F8502E"/>
    <w:rsid w:val="00FB4DC7"/>
    <w:rsid w:val="00FC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AC7A7"/>
  <w15:docId w15:val="{54423DAF-7023-4853-AB99-215294E2F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A3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2A6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4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2527</Words>
  <Characters>14404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2025-12-23T11:27:00Z</dcterms:created>
  <dcterms:modified xsi:type="dcterms:W3CDTF">2025-12-23T11:27:00Z</dcterms:modified>
</cp:coreProperties>
</file>